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F58" w:rsidRPr="00326E23" w:rsidRDefault="00476F58">
      <w:pPr>
        <w:widowControl w:val="0"/>
        <w:autoSpaceDE w:val="0"/>
        <w:autoSpaceDN w:val="0"/>
        <w:adjustRightInd w:val="0"/>
        <w:ind w:firstLine="540"/>
        <w:jc w:val="center"/>
        <w:outlineLvl w:val="0"/>
        <w:rPr>
          <w:b/>
          <w:bCs/>
          <w:i/>
          <w:iCs/>
          <w:caps/>
          <w:color w:val="000000"/>
          <w:lang w:val="uk-UA"/>
        </w:rPr>
      </w:pPr>
    </w:p>
    <w:p w:rsidR="00476F58" w:rsidRPr="00326E23" w:rsidRDefault="0044581C">
      <w:pPr>
        <w:widowControl w:val="0"/>
        <w:autoSpaceDE w:val="0"/>
        <w:autoSpaceDN w:val="0"/>
        <w:adjustRightInd w:val="0"/>
        <w:ind w:firstLine="540"/>
        <w:jc w:val="center"/>
        <w:outlineLvl w:val="0"/>
        <w:rPr>
          <w:b/>
          <w:bCs/>
          <w:i/>
          <w:iCs/>
          <w:caps/>
          <w:color w:val="000000"/>
          <w:lang w:val="uk-UA"/>
        </w:rPr>
      </w:pPr>
      <w:r w:rsidRPr="00326E23">
        <w:rPr>
          <w:b/>
          <w:bCs/>
          <w:i/>
          <w:iCs/>
          <w:caps/>
          <w:color w:val="000000"/>
          <w:lang w:val="uk-UA"/>
        </w:rPr>
        <w:t xml:space="preserve">Публічне акціонерне товариство </w:t>
      </w:r>
    </w:p>
    <w:p w:rsidR="00476F58" w:rsidRPr="00326E23" w:rsidRDefault="0044581C">
      <w:pPr>
        <w:widowControl w:val="0"/>
        <w:autoSpaceDE w:val="0"/>
        <w:autoSpaceDN w:val="0"/>
        <w:adjustRightInd w:val="0"/>
        <w:ind w:firstLine="540"/>
        <w:jc w:val="center"/>
        <w:outlineLvl w:val="0"/>
        <w:rPr>
          <w:b/>
          <w:bCs/>
          <w:i/>
          <w:iCs/>
          <w:caps/>
          <w:color w:val="000000"/>
          <w:lang w:val="uk-UA"/>
        </w:rPr>
      </w:pPr>
      <w:r w:rsidRPr="00326E23">
        <w:rPr>
          <w:b/>
          <w:bCs/>
          <w:i/>
          <w:iCs/>
          <w:caps/>
          <w:color w:val="000000"/>
          <w:lang w:val="uk-UA"/>
        </w:rPr>
        <w:t>акціонернИЙ БАНК  „Укргазбанк”</w:t>
      </w:r>
    </w:p>
    <w:p w:rsidR="00476F58" w:rsidRPr="00326E23" w:rsidRDefault="00476F58">
      <w:pPr>
        <w:ind w:firstLine="540"/>
        <w:jc w:val="center"/>
        <w:rPr>
          <w:b/>
          <w:bCs/>
          <w:color w:val="000000"/>
          <w:lang w:val="uk-UA"/>
        </w:rPr>
      </w:pPr>
    </w:p>
    <w:p w:rsidR="00476F58" w:rsidRPr="00326E23" w:rsidRDefault="00476F58">
      <w:pPr>
        <w:ind w:firstLine="540"/>
        <w:jc w:val="center"/>
        <w:rPr>
          <w:b/>
          <w:bCs/>
          <w:color w:val="000000"/>
          <w:lang w:val="uk-UA"/>
        </w:rPr>
      </w:pPr>
    </w:p>
    <w:p w:rsidR="00476F58" w:rsidRPr="00326E23" w:rsidRDefault="00476F58">
      <w:pPr>
        <w:ind w:firstLine="540"/>
        <w:jc w:val="center"/>
        <w:rPr>
          <w:b/>
          <w:bCs/>
          <w:color w:val="000000"/>
          <w:lang w:val="uk-UA"/>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476F58" w:rsidRPr="00326E23">
        <w:tc>
          <w:tcPr>
            <w:tcW w:w="5916" w:type="dxa"/>
            <w:tcBorders>
              <w:top w:val="nil"/>
              <w:left w:val="nil"/>
              <w:bottom w:val="nil"/>
              <w:right w:val="nil"/>
            </w:tcBorders>
          </w:tcPr>
          <w:p w:rsidR="00476F58" w:rsidRPr="00326E23" w:rsidRDefault="00476F58">
            <w:pPr>
              <w:rPr>
                <w:b/>
                <w:bCs/>
                <w:color w:val="000000"/>
                <w:lang w:val="uk-UA"/>
              </w:rPr>
            </w:pPr>
          </w:p>
        </w:tc>
        <w:tc>
          <w:tcPr>
            <w:tcW w:w="4110" w:type="dxa"/>
            <w:tcBorders>
              <w:top w:val="nil"/>
              <w:left w:val="nil"/>
              <w:bottom w:val="nil"/>
              <w:right w:val="nil"/>
            </w:tcBorders>
          </w:tcPr>
          <w:p w:rsidR="00476F58" w:rsidRPr="00326E23" w:rsidRDefault="0044581C">
            <w:pPr>
              <w:rPr>
                <w:b/>
                <w:bCs/>
                <w:noProof/>
                <w:color w:val="000000"/>
                <w:lang w:val="uk-UA"/>
              </w:rPr>
            </w:pPr>
            <w:r w:rsidRPr="00326E23">
              <w:rPr>
                <w:b/>
                <w:bCs/>
                <w:noProof/>
                <w:color w:val="000000"/>
                <w:lang w:val="uk-UA"/>
              </w:rPr>
              <w:t>«ЗАТВЕРДЖЕНО»</w:t>
            </w:r>
          </w:p>
        </w:tc>
      </w:tr>
      <w:tr w:rsidR="00476F58" w:rsidRPr="00326E23">
        <w:tc>
          <w:tcPr>
            <w:tcW w:w="5916" w:type="dxa"/>
            <w:tcBorders>
              <w:top w:val="nil"/>
              <w:left w:val="nil"/>
              <w:bottom w:val="nil"/>
              <w:right w:val="nil"/>
            </w:tcBorders>
          </w:tcPr>
          <w:p w:rsidR="00476F58" w:rsidRPr="00326E23" w:rsidRDefault="00476F58">
            <w:pPr>
              <w:rPr>
                <w:b/>
                <w:bCs/>
                <w:color w:val="000000"/>
                <w:lang w:val="uk-UA"/>
              </w:rPr>
            </w:pPr>
          </w:p>
        </w:tc>
        <w:tc>
          <w:tcPr>
            <w:tcW w:w="4110" w:type="dxa"/>
            <w:tcBorders>
              <w:top w:val="nil"/>
              <w:left w:val="nil"/>
              <w:bottom w:val="nil"/>
              <w:right w:val="nil"/>
            </w:tcBorders>
          </w:tcPr>
          <w:p w:rsidR="00476F58" w:rsidRPr="00326E23" w:rsidRDefault="00476F58">
            <w:pPr>
              <w:rPr>
                <w:b/>
                <w:bCs/>
                <w:color w:val="000000"/>
                <w:lang w:val="uk-UA"/>
              </w:rPr>
            </w:pPr>
          </w:p>
        </w:tc>
      </w:tr>
      <w:tr w:rsidR="00476F58" w:rsidRPr="00326E23">
        <w:tc>
          <w:tcPr>
            <w:tcW w:w="5916" w:type="dxa"/>
            <w:tcBorders>
              <w:top w:val="nil"/>
              <w:left w:val="nil"/>
              <w:bottom w:val="nil"/>
              <w:right w:val="nil"/>
            </w:tcBorders>
          </w:tcPr>
          <w:p w:rsidR="00476F58" w:rsidRPr="00326E23" w:rsidRDefault="00476F58">
            <w:pPr>
              <w:rPr>
                <w:b/>
                <w:bCs/>
                <w:color w:val="000000"/>
                <w:lang w:val="uk-UA"/>
              </w:rPr>
            </w:pPr>
          </w:p>
        </w:tc>
        <w:tc>
          <w:tcPr>
            <w:tcW w:w="4110" w:type="dxa"/>
            <w:tcBorders>
              <w:top w:val="nil"/>
              <w:left w:val="nil"/>
              <w:bottom w:val="nil"/>
              <w:right w:val="nil"/>
            </w:tcBorders>
          </w:tcPr>
          <w:p w:rsidR="00DC4CD0" w:rsidRDefault="0044581C">
            <w:pPr>
              <w:rPr>
                <w:b/>
                <w:bCs/>
                <w:color w:val="000000"/>
                <w:lang w:val="uk-UA"/>
              </w:rPr>
            </w:pPr>
            <w:r w:rsidRPr="00326E23">
              <w:rPr>
                <w:b/>
                <w:bCs/>
                <w:color w:val="000000"/>
                <w:lang w:val="uk-UA"/>
              </w:rPr>
              <w:t>Голов</w:t>
            </w:r>
            <w:r w:rsidR="00DC4CD0">
              <w:rPr>
                <w:b/>
                <w:bCs/>
                <w:color w:val="000000"/>
                <w:lang w:val="uk-UA"/>
              </w:rPr>
              <w:t>а</w:t>
            </w:r>
            <w:r w:rsidRPr="00326E23">
              <w:rPr>
                <w:b/>
                <w:bCs/>
                <w:color w:val="000000"/>
                <w:lang w:val="uk-UA"/>
              </w:rPr>
              <w:t xml:space="preserve"> комітету </w:t>
            </w:r>
          </w:p>
          <w:p w:rsidR="00476F58" w:rsidRPr="00326E23" w:rsidRDefault="0044581C">
            <w:pPr>
              <w:rPr>
                <w:b/>
                <w:bCs/>
                <w:color w:val="000000"/>
                <w:lang w:val="uk-UA"/>
              </w:rPr>
            </w:pPr>
            <w:r w:rsidRPr="00326E23">
              <w:rPr>
                <w:b/>
                <w:bCs/>
                <w:color w:val="000000"/>
                <w:lang w:val="uk-UA"/>
              </w:rPr>
              <w:t>конкурсних торгів</w:t>
            </w:r>
          </w:p>
          <w:p w:rsidR="00476F58" w:rsidRPr="00326E23" w:rsidRDefault="00476F58">
            <w:pPr>
              <w:rPr>
                <w:b/>
                <w:bCs/>
                <w:color w:val="000000"/>
                <w:lang w:val="uk-UA"/>
              </w:rPr>
            </w:pPr>
          </w:p>
          <w:p w:rsidR="00476F58" w:rsidRPr="00326E23" w:rsidRDefault="00476F58">
            <w:pPr>
              <w:rPr>
                <w:b/>
                <w:bCs/>
                <w:color w:val="000000"/>
                <w:lang w:val="uk-UA"/>
              </w:rPr>
            </w:pPr>
          </w:p>
          <w:p w:rsidR="00476F58" w:rsidRPr="00326E23" w:rsidRDefault="00210A7F">
            <w:pPr>
              <w:rPr>
                <w:b/>
                <w:bCs/>
                <w:color w:val="000000"/>
                <w:lang w:val="uk-UA"/>
              </w:rPr>
            </w:pPr>
            <w:r>
              <w:rPr>
                <w:b/>
                <w:bCs/>
                <w:color w:val="000000"/>
                <w:lang w:val="uk-UA"/>
              </w:rPr>
              <w:t>підпис</w:t>
            </w:r>
            <w:r w:rsidR="00DC4CD0">
              <w:rPr>
                <w:b/>
                <w:bCs/>
                <w:color w:val="000000"/>
                <w:lang w:val="uk-UA"/>
              </w:rPr>
              <w:t xml:space="preserve">  О.В. </w:t>
            </w:r>
            <w:proofErr w:type="spellStart"/>
            <w:r w:rsidR="00DC4CD0">
              <w:rPr>
                <w:b/>
                <w:bCs/>
                <w:color w:val="000000"/>
                <w:lang w:val="uk-UA"/>
              </w:rPr>
              <w:t>Дубровін</w:t>
            </w:r>
            <w:proofErr w:type="spellEnd"/>
          </w:p>
          <w:p w:rsidR="00476F58" w:rsidRPr="00326E23" w:rsidRDefault="00476F58">
            <w:pPr>
              <w:rPr>
                <w:bCs/>
                <w:color w:val="000000"/>
                <w:lang w:val="uk-UA"/>
              </w:rPr>
            </w:pPr>
          </w:p>
        </w:tc>
      </w:tr>
      <w:tr w:rsidR="00476F58" w:rsidRPr="00326E23">
        <w:trPr>
          <w:trHeight w:val="80"/>
        </w:trPr>
        <w:tc>
          <w:tcPr>
            <w:tcW w:w="5916" w:type="dxa"/>
            <w:tcBorders>
              <w:top w:val="nil"/>
              <w:left w:val="nil"/>
              <w:bottom w:val="nil"/>
              <w:right w:val="nil"/>
            </w:tcBorders>
          </w:tcPr>
          <w:p w:rsidR="00476F58" w:rsidRPr="00326E23" w:rsidRDefault="00476F58">
            <w:pPr>
              <w:rPr>
                <w:b/>
                <w:bCs/>
                <w:color w:val="000000"/>
                <w:lang w:val="uk-UA"/>
              </w:rPr>
            </w:pPr>
          </w:p>
        </w:tc>
        <w:tc>
          <w:tcPr>
            <w:tcW w:w="4110" w:type="dxa"/>
            <w:tcBorders>
              <w:top w:val="nil"/>
              <w:left w:val="nil"/>
              <w:bottom w:val="nil"/>
              <w:right w:val="nil"/>
            </w:tcBorders>
          </w:tcPr>
          <w:p w:rsidR="00476F58" w:rsidRPr="00326E23" w:rsidRDefault="0044581C" w:rsidP="00D637AB">
            <w:pPr>
              <w:rPr>
                <w:b/>
                <w:bCs/>
                <w:color w:val="000000"/>
                <w:lang w:val="uk-UA"/>
              </w:rPr>
            </w:pPr>
            <w:r w:rsidRPr="00326E23">
              <w:rPr>
                <w:b/>
                <w:bCs/>
                <w:color w:val="000000"/>
                <w:lang w:val="uk-UA"/>
              </w:rPr>
              <w:t>протокол №</w:t>
            </w:r>
            <w:r w:rsidR="00210A7F">
              <w:rPr>
                <w:b/>
                <w:bCs/>
                <w:color w:val="000000"/>
                <w:lang w:val="uk-UA"/>
              </w:rPr>
              <w:t xml:space="preserve"> 146/16</w:t>
            </w:r>
            <w:r w:rsidR="001208EE" w:rsidRPr="00326E23">
              <w:rPr>
                <w:b/>
                <w:bCs/>
                <w:color w:val="000000"/>
                <w:lang w:val="uk-UA"/>
              </w:rPr>
              <w:t xml:space="preserve"> </w:t>
            </w:r>
            <w:proofErr w:type="spellStart"/>
            <w:r w:rsidRPr="00326E23">
              <w:rPr>
                <w:b/>
                <w:bCs/>
                <w:color w:val="000000"/>
                <w:lang w:val="uk-UA"/>
              </w:rPr>
              <w:t>-дкт</w:t>
            </w:r>
            <w:proofErr w:type="spellEnd"/>
            <w:r w:rsidR="00015D5A">
              <w:rPr>
                <w:b/>
                <w:bCs/>
                <w:color w:val="000000"/>
                <w:lang w:val="uk-UA"/>
              </w:rPr>
              <w:t>/</w:t>
            </w:r>
            <w:proofErr w:type="spellStart"/>
            <w:r w:rsidR="00015D5A">
              <w:rPr>
                <w:b/>
                <w:bCs/>
                <w:color w:val="000000"/>
                <w:lang w:val="uk-UA"/>
              </w:rPr>
              <w:t>зм</w:t>
            </w:r>
            <w:proofErr w:type="spellEnd"/>
            <w:r w:rsidRPr="00326E23">
              <w:rPr>
                <w:b/>
                <w:bCs/>
                <w:color w:val="000000"/>
                <w:lang w:val="uk-UA"/>
              </w:rPr>
              <w:t xml:space="preserve"> від</w:t>
            </w:r>
          </w:p>
        </w:tc>
      </w:tr>
      <w:tr w:rsidR="00476F58" w:rsidRPr="00326E23">
        <w:tc>
          <w:tcPr>
            <w:tcW w:w="5916" w:type="dxa"/>
            <w:tcBorders>
              <w:top w:val="nil"/>
              <w:left w:val="nil"/>
              <w:bottom w:val="nil"/>
              <w:right w:val="nil"/>
            </w:tcBorders>
          </w:tcPr>
          <w:p w:rsidR="00476F58" w:rsidRPr="00326E23" w:rsidRDefault="00476F58">
            <w:pPr>
              <w:rPr>
                <w:b/>
                <w:bCs/>
                <w:color w:val="000000"/>
                <w:lang w:val="uk-UA"/>
              </w:rPr>
            </w:pPr>
          </w:p>
        </w:tc>
        <w:tc>
          <w:tcPr>
            <w:tcW w:w="4110" w:type="dxa"/>
            <w:tcBorders>
              <w:top w:val="nil"/>
              <w:left w:val="nil"/>
              <w:bottom w:val="nil"/>
              <w:right w:val="nil"/>
            </w:tcBorders>
          </w:tcPr>
          <w:p w:rsidR="00476F58" w:rsidRPr="00326E23" w:rsidRDefault="0044581C" w:rsidP="00D637AB">
            <w:pPr>
              <w:rPr>
                <w:b/>
                <w:bCs/>
                <w:color w:val="000000"/>
                <w:lang w:val="uk-UA"/>
              </w:rPr>
            </w:pPr>
            <w:r w:rsidRPr="00326E23">
              <w:rPr>
                <w:b/>
                <w:bCs/>
                <w:color w:val="000000"/>
                <w:lang w:val="uk-UA"/>
              </w:rPr>
              <w:t>«</w:t>
            </w:r>
            <w:r w:rsidR="003B09A8" w:rsidRPr="00326E23">
              <w:rPr>
                <w:b/>
                <w:bCs/>
                <w:color w:val="000000"/>
                <w:lang w:val="uk-UA"/>
              </w:rPr>
              <w:t xml:space="preserve"> </w:t>
            </w:r>
            <w:r w:rsidR="00DF14FF">
              <w:rPr>
                <w:b/>
                <w:bCs/>
                <w:color w:val="000000"/>
                <w:lang w:val="uk-UA"/>
              </w:rPr>
              <w:t>01</w:t>
            </w:r>
            <w:r w:rsidRPr="00326E23">
              <w:rPr>
                <w:b/>
                <w:bCs/>
                <w:color w:val="000000"/>
                <w:lang w:val="uk-UA"/>
              </w:rPr>
              <w:t xml:space="preserve">» </w:t>
            </w:r>
            <w:r w:rsidR="00D637AB" w:rsidRPr="00D4255A">
              <w:rPr>
                <w:b/>
                <w:bCs/>
                <w:lang w:val="uk-UA"/>
              </w:rPr>
              <w:t>серпня</w:t>
            </w:r>
            <w:r w:rsidRPr="00326E23">
              <w:rPr>
                <w:b/>
                <w:bCs/>
                <w:color w:val="000000"/>
                <w:lang w:val="uk-UA"/>
              </w:rPr>
              <w:t xml:space="preserve"> 2016 р.</w:t>
            </w:r>
          </w:p>
        </w:tc>
      </w:tr>
      <w:tr w:rsidR="00476F58" w:rsidRPr="00326E23">
        <w:tc>
          <w:tcPr>
            <w:tcW w:w="5916" w:type="dxa"/>
            <w:tcBorders>
              <w:top w:val="nil"/>
              <w:left w:val="nil"/>
              <w:bottom w:val="nil"/>
              <w:right w:val="nil"/>
            </w:tcBorders>
          </w:tcPr>
          <w:p w:rsidR="00476F58" w:rsidRPr="00326E23" w:rsidRDefault="00476F58">
            <w:pPr>
              <w:rPr>
                <w:b/>
                <w:bCs/>
                <w:color w:val="000000"/>
                <w:lang w:val="uk-UA"/>
              </w:rPr>
            </w:pPr>
          </w:p>
        </w:tc>
        <w:tc>
          <w:tcPr>
            <w:tcW w:w="4110" w:type="dxa"/>
            <w:tcBorders>
              <w:top w:val="nil"/>
              <w:left w:val="nil"/>
              <w:bottom w:val="nil"/>
              <w:right w:val="nil"/>
            </w:tcBorders>
          </w:tcPr>
          <w:p w:rsidR="00476F58" w:rsidRPr="00326E23" w:rsidRDefault="00476F58">
            <w:pPr>
              <w:rPr>
                <w:b/>
                <w:bCs/>
                <w:color w:val="000000"/>
                <w:lang w:val="uk-UA"/>
              </w:rPr>
            </w:pPr>
          </w:p>
        </w:tc>
      </w:tr>
    </w:tbl>
    <w:p w:rsidR="00476F58" w:rsidRPr="00326E23" w:rsidRDefault="00476F58">
      <w:pPr>
        <w:ind w:firstLine="540"/>
        <w:jc w:val="right"/>
        <w:rPr>
          <w:b/>
          <w:bCs/>
          <w:color w:val="000000"/>
          <w:lang w:val="uk-UA"/>
        </w:rPr>
      </w:pPr>
    </w:p>
    <w:p w:rsidR="00476F58" w:rsidRPr="00326E23" w:rsidRDefault="00476F58">
      <w:pPr>
        <w:ind w:firstLine="540"/>
        <w:jc w:val="right"/>
        <w:rPr>
          <w:b/>
          <w:bCs/>
          <w:color w:val="000000"/>
          <w:lang w:val="uk-UA"/>
        </w:rPr>
      </w:pPr>
    </w:p>
    <w:p w:rsidR="00476F58" w:rsidRPr="00326E23" w:rsidRDefault="00476F58">
      <w:pPr>
        <w:ind w:firstLine="540"/>
        <w:jc w:val="center"/>
        <w:rPr>
          <w:b/>
          <w:bCs/>
          <w:color w:val="000000"/>
          <w:lang w:val="uk-UA"/>
        </w:rPr>
      </w:pPr>
    </w:p>
    <w:p w:rsidR="00476F58" w:rsidRPr="00326E23" w:rsidRDefault="00476F58">
      <w:pPr>
        <w:ind w:firstLine="540"/>
        <w:jc w:val="center"/>
        <w:rPr>
          <w:b/>
          <w:bCs/>
          <w:color w:val="000000"/>
          <w:lang w:val="uk-UA"/>
        </w:rPr>
      </w:pPr>
    </w:p>
    <w:p w:rsidR="00476F58" w:rsidRPr="00326E23" w:rsidRDefault="00476F58">
      <w:pPr>
        <w:ind w:firstLine="540"/>
        <w:jc w:val="center"/>
        <w:rPr>
          <w:b/>
          <w:bCs/>
          <w:color w:val="000000"/>
          <w:lang w:val="uk-UA"/>
        </w:rPr>
      </w:pPr>
    </w:p>
    <w:p w:rsidR="00476F58" w:rsidRPr="00326E23" w:rsidRDefault="00476F58">
      <w:pPr>
        <w:ind w:firstLine="540"/>
        <w:jc w:val="center"/>
        <w:rPr>
          <w:b/>
          <w:bCs/>
          <w:color w:val="000000"/>
          <w:lang w:val="uk-UA"/>
        </w:rPr>
      </w:pPr>
    </w:p>
    <w:p w:rsidR="00476F58" w:rsidRPr="00326E23" w:rsidRDefault="00476F58">
      <w:pPr>
        <w:ind w:firstLine="540"/>
        <w:rPr>
          <w:b/>
          <w:bCs/>
          <w:color w:val="000000"/>
          <w:lang w:val="uk-UA"/>
        </w:rPr>
      </w:pPr>
    </w:p>
    <w:p w:rsidR="00476F58" w:rsidRPr="00326E23" w:rsidRDefault="00DC3639" w:rsidP="00DC3639">
      <w:pPr>
        <w:jc w:val="center"/>
        <w:rPr>
          <w:b/>
          <w:bCs/>
          <w:color w:val="000000"/>
          <w:lang w:val="uk-UA"/>
        </w:rPr>
      </w:pPr>
      <w:r w:rsidRPr="00326E23">
        <w:rPr>
          <w:b/>
          <w:bCs/>
          <w:color w:val="000000"/>
          <w:lang w:val="uk-UA"/>
        </w:rPr>
        <w:t>ЗМІНИ ДО</w:t>
      </w:r>
    </w:p>
    <w:p w:rsidR="003307D4" w:rsidRPr="00326E23" w:rsidRDefault="0089009A" w:rsidP="003307D4">
      <w:pPr>
        <w:widowControl w:val="0"/>
        <w:autoSpaceDE w:val="0"/>
        <w:autoSpaceDN w:val="0"/>
        <w:ind w:right="142"/>
        <w:jc w:val="center"/>
        <w:rPr>
          <w:b/>
          <w:sz w:val="28"/>
          <w:szCs w:val="28"/>
          <w:lang w:val="uk-UA"/>
        </w:rPr>
      </w:pPr>
      <w:r>
        <w:rPr>
          <w:b/>
          <w:sz w:val="28"/>
          <w:szCs w:val="28"/>
          <w:lang w:val="uk-UA"/>
        </w:rPr>
        <w:t>ДОКУМЕНТАЦІЇ</w:t>
      </w:r>
    </w:p>
    <w:p w:rsidR="003307D4" w:rsidRPr="00326E23" w:rsidRDefault="003307D4" w:rsidP="003307D4">
      <w:pPr>
        <w:widowControl w:val="0"/>
        <w:ind w:right="142"/>
        <w:jc w:val="center"/>
        <w:rPr>
          <w:b/>
          <w:snapToGrid w:val="0"/>
          <w:sz w:val="28"/>
          <w:szCs w:val="28"/>
          <w:lang w:val="uk-UA"/>
        </w:rPr>
      </w:pPr>
      <w:bookmarkStart w:id="0" w:name="n240"/>
      <w:bookmarkEnd w:id="0"/>
      <w:r w:rsidRPr="00326E23">
        <w:rPr>
          <w:b/>
          <w:snapToGrid w:val="0"/>
          <w:sz w:val="28"/>
          <w:szCs w:val="28"/>
          <w:lang w:val="uk-UA"/>
        </w:rPr>
        <w:t>на закупівлю</w:t>
      </w:r>
    </w:p>
    <w:p w:rsidR="003307D4" w:rsidRPr="00326E23" w:rsidRDefault="003307D4" w:rsidP="003307D4">
      <w:pPr>
        <w:widowControl w:val="0"/>
        <w:ind w:right="142"/>
        <w:jc w:val="center"/>
        <w:rPr>
          <w:lang w:val="uk-UA"/>
        </w:rPr>
      </w:pPr>
      <w:r w:rsidRPr="00326E23">
        <w:rPr>
          <w:lang w:val="uk-UA"/>
        </w:rPr>
        <w:t xml:space="preserve">Вироби з недорогоцінних металів, інші </w:t>
      </w:r>
    </w:p>
    <w:p w:rsidR="003307D4" w:rsidRPr="00326E23" w:rsidRDefault="003307D4" w:rsidP="003307D4">
      <w:pPr>
        <w:widowControl w:val="0"/>
        <w:ind w:right="142"/>
        <w:jc w:val="center"/>
        <w:rPr>
          <w:lang w:val="uk-UA"/>
        </w:rPr>
      </w:pPr>
      <w:r w:rsidRPr="00326E23">
        <w:rPr>
          <w:lang w:val="uk-UA"/>
        </w:rPr>
        <w:t>(</w:t>
      </w:r>
      <w:proofErr w:type="spellStart"/>
      <w:r w:rsidRPr="00326E23">
        <w:rPr>
          <w:lang w:val="uk-UA"/>
        </w:rPr>
        <w:t>Велопарковки</w:t>
      </w:r>
      <w:proofErr w:type="spellEnd"/>
      <w:r w:rsidRPr="00326E23">
        <w:rPr>
          <w:lang w:val="uk-UA"/>
        </w:rPr>
        <w:t>)</w:t>
      </w:r>
    </w:p>
    <w:p w:rsidR="003307D4" w:rsidRPr="00326E23" w:rsidRDefault="003307D4" w:rsidP="003307D4">
      <w:pPr>
        <w:widowControl w:val="0"/>
        <w:ind w:right="142"/>
        <w:jc w:val="center"/>
        <w:rPr>
          <w:lang w:val="uk-UA"/>
        </w:rPr>
      </w:pPr>
      <w:r w:rsidRPr="00326E23">
        <w:rPr>
          <w:lang w:val="uk-UA"/>
        </w:rPr>
        <w:t>код за ДК 016-2010  - 25.99.2.</w:t>
      </w:r>
    </w:p>
    <w:p w:rsidR="003307D4" w:rsidRPr="00326E23" w:rsidRDefault="003307D4" w:rsidP="003307D4">
      <w:pPr>
        <w:widowControl w:val="0"/>
        <w:ind w:right="142"/>
        <w:jc w:val="center"/>
        <w:rPr>
          <w:lang w:val="uk-UA"/>
        </w:rPr>
      </w:pPr>
    </w:p>
    <w:p w:rsidR="003307D4" w:rsidRPr="00326E23" w:rsidRDefault="003307D4" w:rsidP="003307D4">
      <w:pPr>
        <w:widowControl w:val="0"/>
        <w:ind w:right="142"/>
        <w:jc w:val="center"/>
        <w:rPr>
          <w:rStyle w:val="apple-converted-space"/>
          <w:color w:val="333333"/>
          <w:shd w:val="clear" w:color="auto" w:fill="F0F5F2"/>
          <w:lang w:val="uk-UA"/>
        </w:rPr>
      </w:pPr>
      <w:r w:rsidRPr="00326E23">
        <w:rPr>
          <w:color w:val="333333"/>
          <w:shd w:val="clear" w:color="auto" w:fill="F0F5F2"/>
          <w:lang w:val="uk-UA"/>
        </w:rPr>
        <w:t>код за ДК 021:2015 -  44423220-9</w:t>
      </w:r>
      <w:r w:rsidRPr="00326E23">
        <w:rPr>
          <w:rStyle w:val="apple-converted-space"/>
          <w:color w:val="333333"/>
          <w:shd w:val="clear" w:color="auto" w:fill="F0F5F2"/>
          <w:lang w:val="uk-UA"/>
        </w:rPr>
        <w:t> </w:t>
      </w:r>
    </w:p>
    <w:p w:rsidR="003307D4" w:rsidRPr="00326E23" w:rsidRDefault="003307D4" w:rsidP="003307D4">
      <w:pPr>
        <w:widowControl w:val="0"/>
        <w:ind w:right="142"/>
        <w:jc w:val="center"/>
        <w:rPr>
          <w:rStyle w:val="apple-converted-space"/>
          <w:color w:val="333333"/>
          <w:shd w:val="clear" w:color="auto" w:fill="F0F5F2"/>
          <w:lang w:val="uk-UA"/>
        </w:rPr>
      </w:pPr>
    </w:p>
    <w:p w:rsidR="00476F58" w:rsidRPr="00326E23" w:rsidRDefault="00476F58">
      <w:pPr>
        <w:tabs>
          <w:tab w:val="left" w:pos="3982"/>
        </w:tabs>
        <w:rPr>
          <w:b/>
          <w:bCs/>
          <w:color w:val="000000"/>
          <w:sz w:val="28"/>
          <w:szCs w:val="28"/>
          <w:lang w:val="uk-UA"/>
        </w:rPr>
      </w:pPr>
    </w:p>
    <w:p w:rsidR="00476F58" w:rsidRPr="00326E23" w:rsidRDefault="00476F58">
      <w:pPr>
        <w:tabs>
          <w:tab w:val="left" w:pos="3982"/>
        </w:tabs>
        <w:rPr>
          <w:b/>
          <w:bCs/>
          <w:color w:val="000000"/>
          <w:lang w:val="uk-UA"/>
        </w:rPr>
      </w:pPr>
    </w:p>
    <w:p w:rsidR="00476F58" w:rsidRPr="00326E23" w:rsidRDefault="00476F58">
      <w:pPr>
        <w:tabs>
          <w:tab w:val="left" w:pos="3570"/>
        </w:tabs>
        <w:rPr>
          <w:b/>
          <w:bCs/>
          <w:color w:val="000000"/>
          <w:lang w:val="uk-UA"/>
        </w:rPr>
      </w:pPr>
    </w:p>
    <w:p w:rsidR="00476F58" w:rsidRPr="00326E23" w:rsidRDefault="00476F58">
      <w:pPr>
        <w:tabs>
          <w:tab w:val="left" w:pos="3570"/>
        </w:tabs>
        <w:rPr>
          <w:b/>
          <w:bCs/>
          <w:color w:val="000000"/>
          <w:lang w:val="uk-UA"/>
        </w:rPr>
      </w:pPr>
    </w:p>
    <w:p w:rsidR="00476F58" w:rsidRPr="00326E23" w:rsidRDefault="00476F58">
      <w:pPr>
        <w:tabs>
          <w:tab w:val="left" w:pos="3570"/>
        </w:tabs>
        <w:rPr>
          <w:b/>
          <w:bCs/>
          <w:color w:val="000000"/>
          <w:lang w:val="uk-UA"/>
        </w:rPr>
      </w:pPr>
    </w:p>
    <w:p w:rsidR="00476F58" w:rsidRPr="00326E23" w:rsidRDefault="00476F58">
      <w:pPr>
        <w:tabs>
          <w:tab w:val="left" w:pos="3570"/>
        </w:tabs>
        <w:rPr>
          <w:b/>
          <w:bCs/>
          <w:color w:val="000000"/>
          <w:lang w:val="uk-UA"/>
        </w:rPr>
      </w:pPr>
    </w:p>
    <w:p w:rsidR="00476F58" w:rsidRPr="00326E23" w:rsidRDefault="00476F58">
      <w:pPr>
        <w:tabs>
          <w:tab w:val="left" w:pos="3570"/>
        </w:tabs>
        <w:rPr>
          <w:b/>
          <w:bCs/>
          <w:color w:val="000000"/>
          <w:lang w:val="uk-UA"/>
        </w:rPr>
      </w:pPr>
    </w:p>
    <w:p w:rsidR="00476F58" w:rsidRPr="00326E23" w:rsidRDefault="00476F58">
      <w:pPr>
        <w:tabs>
          <w:tab w:val="left" w:pos="3570"/>
        </w:tabs>
        <w:rPr>
          <w:b/>
          <w:bCs/>
          <w:color w:val="000000"/>
          <w:lang w:val="uk-UA"/>
        </w:rPr>
      </w:pPr>
    </w:p>
    <w:p w:rsidR="00476F58" w:rsidRPr="00326E23" w:rsidRDefault="00476F58">
      <w:pPr>
        <w:tabs>
          <w:tab w:val="left" w:pos="3570"/>
        </w:tabs>
        <w:rPr>
          <w:b/>
          <w:bCs/>
          <w:color w:val="000000"/>
          <w:lang w:val="uk-UA"/>
        </w:rPr>
      </w:pPr>
    </w:p>
    <w:p w:rsidR="00476F58" w:rsidRPr="00326E23" w:rsidRDefault="00476F58">
      <w:pPr>
        <w:tabs>
          <w:tab w:val="left" w:pos="3570"/>
        </w:tabs>
        <w:rPr>
          <w:b/>
          <w:bCs/>
          <w:color w:val="000000"/>
          <w:lang w:val="uk-UA"/>
        </w:rPr>
      </w:pPr>
    </w:p>
    <w:p w:rsidR="00476F58" w:rsidRPr="00326E23" w:rsidRDefault="00476F58">
      <w:pPr>
        <w:tabs>
          <w:tab w:val="left" w:pos="3570"/>
        </w:tabs>
        <w:rPr>
          <w:b/>
          <w:bCs/>
          <w:color w:val="000000"/>
          <w:lang w:val="uk-UA"/>
        </w:rPr>
      </w:pPr>
    </w:p>
    <w:p w:rsidR="00476F58" w:rsidRPr="00326E23" w:rsidRDefault="00476F58">
      <w:pPr>
        <w:tabs>
          <w:tab w:val="left" w:pos="3570"/>
        </w:tabs>
        <w:rPr>
          <w:b/>
          <w:bCs/>
          <w:color w:val="000000"/>
          <w:lang w:val="uk-UA"/>
        </w:rPr>
      </w:pPr>
    </w:p>
    <w:p w:rsidR="00476F58" w:rsidRPr="00326E23" w:rsidRDefault="00476F58">
      <w:pPr>
        <w:tabs>
          <w:tab w:val="left" w:pos="3570"/>
        </w:tabs>
        <w:rPr>
          <w:b/>
          <w:bCs/>
          <w:color w:val="000000"/>
          <w:lang w:val="uk-UA"/>
        </w:rPr>
      </w:pPr>
    </w:p>
    <w:p w:rsidR="00476F58" w:rsidRPr="00326E23" w:rsidRDefault="00476F58">
      <w:pPr>
        <w:tabs>
          <w:tab w:val="left" w:pos="3570"/>
        </w:tabs>
        <w:rPr>
          <w:b/>
          <w:bCs/>
          <w:color w:val="000000"/>
          <w:lang w:val="uk-UA"/>
        </w:rPr>
      </w:pPr>
    </w:p>
    <w:p w:rsidR="00476F58" w:rsidRPr="00326E23" w:rsidRDefault="00476F58">
      <w:pPr>
        <w:tabs>
          <w:tab w:val="left" w:pos="3570"/>
        </w:tabs>
        <w:rPr>
          <w:b/>
          <w:bCs/>
          <w:color w:val="000000"/>
          <w:lang w:val="uk-UA"/>
        </w:rPr>
      </w:pPr>
    </w:p>
    <w:p w:rsidR="00476F58" w:rsidRPr="00326E23" w:rsidRDefault="00476F58">
      <w:pPr>
        <w:tabs>
          <w:tab w:val="left" w:pos="3570"/>
        </w:tabs>
        <w:rPr>
          <w:b/>
          <w:bCs/>
          <w:color w:val="000000"/>
          <w:lang w:val="uk-UA"/>
        </w:rPr>
      </w:pPr>
    </w:p>
    <w:p w:rsidR="00476F58" w:rsidRPr="00326E23" w:rsidRDefault="00476F58">
      <w:pPr>
        <w:tabs>
          <w:tab w:val="left" w:pos="3570"/>
        </w:tabs>
        <w:rPr>
          <w:b/>
          <w:bCs/>
          <w:color w:val="000000"/>
          <w:lang w:val="uk-UA"/>
        </w:rPr>
      </w:pPr>
    </w:p>
    <w:p w:rsidR="00476F58" w:rsidRPr="00326E23" w:rsidRDefault="00476F58">
      <w:pPr>
        <w:tabs>
          <w:tab w:val="left" w:pos="3982"/>
        </w:tabs>
        <w:rPr>
          <w:b/>
          <w:bCs/>
          <w:color w:val="000000"/>
          <w:lang w:val="uk-UA"/>
        </w:rPr>
      </w:pPr>
    </w:p>
    <w:p w:rsidR="00476F58" w:rsidRPr="00326E23" w:rsidRDefault="0044581C">
      <w:pPr>
        <w:tabs>
          <w:tab w:val="left" w:pos="3982"/>
        </w:tabs>
        <w:jc w:val="center"/>
        <w:rPr>
          <w:b/>
          <w:bCs/>
          <w:color w:val="000000"/>
          <w:lang w:val="uk-UA"/>
        </w:rPr>
      </w:pPr>
      <w:r w:rsidRPr="00326E23">
        <w:rPr>
          <w:b/>
          <w:bCs/>
          <w:color w:val="000000"/>
          <w:lang w:val="uk-UA"/>
        </w:rPr>
        <w:t>м. Київ-2016</w:t>
      </w:r>
    </w:p>
    <w:p w:rsidR="00476F58" w:rsidRPr="00326E23" w:rsidRDefault="00476F58">
      <w:pPr>
        <w:rPr>
          <w:color w:val="000000"/>
          <w:lang w:val="uk-UA"/>
        </w:rPr>
      </w:pPr>
    </w:p>
    <w:p w:rsidR="00476F58" w:rsidRPr="00326E23" w:rsidRDefault="00476F58">
      <w:pPr>
        <w:rPr>
          <w:color w:val="000000"/>
          <w:lang w:val="uk-UA"/>
        </w:rPr>
      </w:pPr>
    </w:p>
    <w:p w:rsidR="00476F58" w:rsidRPr="00326E23" w:rsidRDefault="00476F58">
      <w:pPr>
        <w:rPr>
          <w:color w:val="000000"/>
          <w:lang w:val="uk-UA"/>
        </w:rPr>
      </w:pPr>
    </w:p>
    <w:tbl>
      <w:tblPr>
        <w:tblW w:w="10173" w:type="dxa"/>
        <w:tblLayout w:type="fixed"/>
        <w:tblLook w:val="01E0" w:firstRow="1" w:lastRow="1" w:firstColumn="1" w:lastColumn="1" w:noHBand="0" w:noVBand="0"/>
      </w:tblPr>
      <w:tblGrid>
        <w:gridCol w:w="555"/>
        <w:gridCol w:w="9618"/>
      </w:tblGrid>
      <w:tr w:rsidR="00476F58" w:rsidRPr="00326E23">
        <w:tc>
          <w:tcPr>
            <w:tcW w:w="10173" w:type="dxa"/>
            <w:gridSpan w:val="2"/>
          </w:tcPr>
          <w:p w:rsidR="00476F58" w:rsidRPr="00326E23" w:rsidRDefault="00476F58">
            <w:pPr>
              <w:jc w:val="center"/>
              <w:rPr>
                <w:b/>
                <w:color w:val="000000"/>
                <w:lang w:val="uk-UA"/>
              </w:rPr>
            </w:pPr>
          </w:p>
        </w:tc>
      </w:tr>
      <w:tr w:rsidR="00476F58" w:rsidRPr="00326E23">
        <w:tc>
          <w:tcPr>
            <w:tcW w:w="555" w:type="dxa"/>
          </w:tcPr>
          <w:p w:rsidR="00476F58" w:rsidRPr="00326E23" w:rsidRDefault="00476F58">
            <w:pPr>
              <w:rPr>
                <w:color w:val="000000"/>
                <w:lang w:val="uk-UA"/>
              </w:rPr>
            </w:pPr>
          </w:p>
        </w:tc>
        <w:tc>
          <w:tcPr>
            <w:tcW w:w="9618" w:type="dxa"/>
          </w:tcPr>
          <w:p w:rsidR="00476F58" w:rsidRPr="00326E23" w:rsidRDefault="00476F58">
            <w:pPr>
              <w:ind w:left="-108"/>
              <w:rPr>
                <w:color w:val="000000"/>
                <w:lang w:val="uk-UA"/>
              </w:rPr>
            </w:pPr>
          </w:p>
        </w:tc>
      </w:tr>
    </w:tbl>
    <w:p w:rsidR="00476F58" w:rsidRPr="00326E23" w:rsidRDefault="00476F58">
      <w:pPr>
        <w:tabs>
          <w:tab w:val="left" w:pos="3982"/>
        </w:tabs>
        <w:rPr>
          <w:b/>
          <w:bCs/>
          <w:color w:val="000000"/>
          <w:lang w:val="uk-UA"/>
        </w:rPr>
      </w:pPr>
    </w:p>
    <w:p w:rsidR="00156BBA" w:rsidRPr="00156BBA" w:rsidRDefault="00156BBA" w:rsidP="00BB4FFB">
      <w:pPr>
        <w:widowControl w:val="0"/>
        <w:ind w:right="142" w:firstLine="709"/>
        <w:jc w:val="both"/>
        <w:rPr>
          <w:lang w:val="uk-UA"/>
        </w:rPr>
      </w:pPr>
      <w:r>
        <w:rPr>
          <w:noProof/>
          <w:lang w:val="uk-UA"/>
        </w:rPr>
        <w:lastRenderedPageBreak/>
        <w:t>Керуючись п.1 Розділу 2 Документації</w:t>
      </w:r>
      <w:r w:rsidR="0000207D">
        <w:rPr>
          <w:noProof/>
          <w:lang w:val="uk-UA"/>
        </w:rPr>
        <w:t>,</w:t>
      </w:r>
      <w:r>
        <w:rPr>
          <w:noProof/>
          <w:lang w:val="uk-UA"/>
        </w:rPr>
        <w:t xml:space="preserve"> комітет конкурсних торгів АБ «УКРГАЗБАНК» вносить зміни </w:t>
      </w:r>
      <w:r w:rsidR="00BB4FFB">
        <w:rPr>
          <w:noProof/>
          <w:lang w:val="uk-UA"/>
        </w:rPr>
        <w:t xml:space="preserve">до </w:t>
      </w:r>
      <w:r>
        <w:rPr>
          <w:noProof/>
          <w:lang w:val="uk-UA"/>
        </w:rPr>
        <w:t xml:space="preserve"> </w:t>
      </w:r>
      <w:r w:rsidRPr="00156BBA">
        <w:rPr>
          <w:lang w:val="uk-UA"/>
        </w:rPr>
        <w:t>Додатк</w:t>
      </w:r>
      <w:r w:rsidR="00BB4FFB">
        <w:rPr>
          <w:lang w:val="uk-UA"/>
        </w:rPr>
        <w:t>у</w:t>
      </w:r>
      <w:r w:rsidRPr="00156BBA">
        <w:rPr>
          <w:lang w:val="uk-UA"/>
        </w:rPr>
        <w:t xml:space="preserve"> №2 «Технічні характерис</w:t>
      </w:r>
      <w:r w:rsidR="00BB4FFB">
        <w:rPr>
          <w:lang w:val="uk-UA"/>
        </w:rPr>
        <w:t xml:space="preserve">тики» та Додатку </w:t>
      </w:r>
      <w:r w:rsidR="0000207D" w:rsidRPr="00156BBA">
        <w:rPr>
          <w:lang w:val="uk-UA"/>
        </w:rPr>
        <w:t xml:space="preserve">№3 </w:t>
      </w:r>
      <w:r w:rsidR="0000207D">
        <w:rPr>
          <w:lang w:val="uk-UA"/>
        </w:rPr>
        <w:t>«Проект до</w:t>
      </w:r>
      <w:r w:rsidR="0000207D" w:rsidRPr="00156BBA">
        <w:rPr>
          <w:lang w:val="uk-UA"/>
        </w:rPr>
        <w:t>говору</w:t>
      </w:r>
      <w:r w:rsidR="0000207D">
        <w:rPr>
          <w:lang w:val="uk-UA"/>
        </w:rPr>
        <w:t>»</w:t>
      </w:r>
      <w:r w:rsidR="0000207D" w:rsidRPr="00156BBA">
        <w:rPr>
          <w:lang w:val="uk-UA"/>
        </w:rPr>
        <w:t xml:space="preserve"> до Документації</w:t>
      </w:r>
      <w:r w:rsidR="00A9672C">
        <w:rPr>
          <w:lang w:val="uk-UA"/>
        </w:rPr>
        <w:t xml:space="preserve"> на закупівлю виробів з недорогоцінних металів, інші (</w:t>
      </w:r>
      <w:proofErr w:type="spellStart"/>
      <w:r w:rsidR="00A9672C">
        <w:rPr>
          <w:lang w:val="uk-UA"/>
        </w:rPr>
        <w:t>велопарковки</w:t>
      </w:r>
      <w:proofErr w:type="spellEnd"/>
      <w:r w:rsidR="00A9672C">
        <w:rPr>
          <w:lang w:val="uk-UA"/>
        </w:rPr>
        <w:t>)</w:t>
      </w:r>
      <w:r w:rsidR="0000207D">
        <w:rPr>
          <w:lang w:val="uk-UA"/>
        </w:rPr>
        <w:t>:</w:t>
      </w:r>
      <w:r w:rsidRPr="00156BBA">
        <w:rPr>
          <w:lang w:val="uk-UA"/>
        </w:rPr>
        <w:t xml:space="preserve"> </w:t>
      </w:r>
    </w:p>
    <w:p w:rsidR="00C450E0" w:rsidRPr="00326E23" w:rsidRDefault="00C450E0" w:rsidP="00DC3639">
      <w:pPr>
        <w:widowControl w:val="0"/>
        <w:ind w:right="142"/>
        <w:jc w:val="both"/>
        <w:rPr>
          <w:lang w:val="uk-UA"/>
        </w:rPr>
      </w:pPr>
    </w:p>
    <w:p w:rsidR="00476F58" w:rsidRPr="00A9672C" w:rsidRDefault="00A9672C" w:rsidP="00156BBA">
      <w:pPr>
        <w:tabs>
          <w:tab w:val="left" w:pos="9306"/>
        </w:tabs>
        <w:rPr>
          <w:bCs/>
          <w:color w:val="000000"/>
          <w:lang w:val="uk-UA"/>
        </w:rPr>
      </w:pPr>
      <w:r w:rsidRPr="00A9672C">
        <w:rPr>
          <w:bCs/>
          <w:color w:val="000000"/>
          <w:lang w:val="uk-UA"/>
        </w:rPr>
        <w:t xml:space="preserve">1. </w:t>
      </w:r>
      <w:r>
        <w:rPr>
          <w:bCs/>
          <w:color w:val="000000"/>
          <w:lang w:val="uk-UA"/>
        </w:rPr>
        <w:t xml:space="preserve">Додаток № 2 </w:t>
      </w:r>
      <w:r w:rsidRPr="00156BBA">
        <w:rPr>
          <w:lang w:val="uk-UA"/>
        </w:rPr>
        <w:t>«Технічні характерис</w:t>
      </w:r>
      <w:r>
        <w:rPr>
          <w:lang w:val="uk-UA"/>
        </w:rPr>
        <w:t>тики» до Д</w:t>
      </w:r>
      <w:r>
        <w:rPr>
          <w:bCs/>
          <w:color w:val="000000"/>
          <w:lang w:val="uk-UA"/>
        </w:rPr>
        <w:t xml:space="preserve">окументації </w:t>
      </w:r>
      <w:r w:rsidRPr="00A9672C">
        <w:rPr>
          <w:bCs/>
          <w:color w:val="000000"/>
          <w:lang w:val="uk-UA"/>
        </w:rPr>
        <w:t xml:space="preserve"> викласти в наступній редакції:</w:t>
      </w:r>
      <w:r w:rsidR="00156BBA" w:rsidRPr="00A9672C">
        <w:rPr>
          <w:bCs/>
          <w:color w:val="000000"/>
          <w:lang w:val="uk-UA"/>
        </w:rPr>
        <w:tab/>
      </w:r>
    </w:p>
    <w:p w:rsidR="00476F58" w:rsidRPr="00326E23" w:rsidRDefault="0044581C" w:rsidP="00C450E0">
      <w:pPr>
        <w:keepNext/>
        <w:widowControl w:val="0"/>
        <w:ind w:right="23"/>
        <w:jc w:val="right"/>
        <w:rPr>
          <w:color w:val="000000"/>
          <w:lang w:val="uk-UA"/>
        </w:rPr>
      </w:pPr>
      <w:r w:rsidRPr="00326E23">
        <w:rPr>
          <w:rFonts w:eastAsia="Calibri"/>
          <w:b/>
          <w:iCs/>
          <w:lang w:val="uk-UA" w:eastAsia="en-US"/>
        </w:rPr>
        <w:t xml:space="preserve">Додаток № 2 до </w:t>
      </w:r>
    </w:p>
    <w:p w:rsidR="00476F58" w:rsidRPr="00326E23" w:rsidRDefault="0044581C">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326E23">
        <w:rPr>
          <w:rFonts w:eastAsia="Calibri"/>
          <w:b/>
          <w:iCs/>
          <w:lang w:val="uk-UA" w:eastAsia="en-US"/>
        </w:rPr>
        <w:t>Документації</w:t>
      </w:r>
    </w:p>
    <w:p w:rsidR="00476F58" w:rsidRPr="00326E23" w:rsidRDefault="0044581C">
      <w:pPr>
        <w:jc w:val="center"/>
        <w:rPr>
          <w:b/>
          <w:u w:val="single"/>
          <w:lang w:val="uk-UA"/>
        </w:rPr>
      </w:pPr>
      <w:r w:rsidRPr="00326E23">
        <w:rPr>
          <w:b/>
          <w:u w:val="single"/>
          <w:lang w:val="uk-UA"/>
        </w:rPr>
        <w:t>ТЕХНІЧНІ ХАРАКТЕРИСТИКИ</w:t>
      </w:r>
    </w:p>
    <w:p w:rsidR="00476F58" w:rsidRPr="00326E23" w:rsidRDefault="00476F58">
      <w:pPr>
        <w:jc w:val="center"/>
        <w:rPr>
          <w:b/>
          <w:u w:val="single"/>
          <w:lang w:val="uk-UA"/>
        </w:rPr>
      </w:pPr>
    </w:p>
    <w:p w:rsidR="00504D4F" w:rsidRDefault="0044581C">
      <w:pPr>
        <w:ind w:firstLine="284"/>
        <w:jc w:val="both"/>
        <w:rPr>
          <w:lang w:val="uk-UA"/>
        </w:rPr>
      </w:pPr>
      <w:r w:rsidRPr="00326E23">
        <w:rPr>
          <w:lang w:val="uk-UA"/>
        </w:rPr>
        <w:t xml:space="preserve">        </w:t>
      </w:r>
      <w:proofErr w:type="spellStart"/>
      <w:r w:rsidR="00416337" w:rsidRPr="00326E23">
        <w:rPr>
          <w:lang w:val="uk-UA"/>
        </w:rPr>
        <w:t>Велопарковки</w:t>
      </w:r>
      <w:proofErr w:type="spellEnd"/>
      <w:r w:rsidR="00416337" w:rsidRPr="00326E23">
        <w:rPr>
          <w:lang w:val="uk-UA"/>
        </w:rPr>
        <w:t xml:space="preserve"> повинні </w:t>
      </w:r>
      <w:r w:rsidRPr="00326E23">
        <w:rPr>
          <w:lang w:val="uk-UA"/>
        </w:rPr>
        <w:t xml:space="preserve">повністю відповідати </w:t>
      </w:r>
      <w:r w:rsidR="00416337" w:rsidRPr="00326E23">
        <w:rPr>
          <w:lang w:val="uk-UA"/>
        </w:rPr>
        <w:t xml:space="preserve">ескізу </w:t>
      </w:r>
      <w:r w:rsidR="00504D4F">
        <w:rPr>
          <w:lang w:val="uk-UA"/>
        </w:rPr>
        <w:t>та наведеним нижче</w:t>
      </w:r>
      <w:r w:rsidR="00416337" w:rsidRPr="00326E23">
        <w:rPr>
          <w:lang w:val="uk-UA"/>
        </w:rPr>
        <w:t xml:space="preserve"> </w:t>
      </w:r>
      <w:r w:rsidR="00504D4F">
        <w:rPr>
          <w:lang w:val="uk-UA"/>
        </w:rPr>
        <w:t>технічним і якісним характеристикам</w:t>
      </w:r>
    </w:p>
    <w:p w:rsidR="00476F58" w:rsidRPr="00326E23" w:rsidRDefault="00504D4F">
      <w:pPr>
        <w:ind w:firstLine="284"/>
        <w:jc w:val="both"/>
        <w:rPr>
          <w:lang w:val="uk-UA"/>
        </w:rPr>
      </w:pPr>
      <w:r>
        <w:rPr>
          <w:lang w:val="uk-UA"/>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26"/>
        <w:gridCol w:w="5528"/>
        <w:gridCol w:w="992"/>
        <w:gridCol w:w="1418"/>
      </w:tblGrid>
      <w:tr w:rsidR="00476F58" w:rsidRPr="00326E23">
        <w:trPr>
          <w:trHeight w:val="624"/>
        </w:trPr>
        <w:tc>
          <w:tcPr>
            <w:tcW w:w="426" w:type="dxa"/>
            <w:tcBorders>
              <w:top w:val="single" w:sz="4" w:space="0" w:color="auto"/>
              <w:left w:val="single" w:sz="4" w:space="0" w:color="auto"/>
              <w:bottom w:val="single" w:sz="4" w:space="0" w:color="auto"/>
              <w:right w:val="single" w:sz="4" w:space="0" w:color="auto"/>
            </w:tcBorders>
            <w:shd w:val="clear" w:color="auto" w:fill="auto"/>
          </w:tcPr>
          <w:p w:rsidR="00476F58" w:rsidRPr="00326E23" w:rsidRDefault="0044581C">
            <w:pPr>
              <w:rPr>
                <w:lang w:val="uk-UA"/>
              </w:rPr>
            </w:pPr>
            <w:r w:rsidRPr="00326E23">
              <w:rPr>
                <w:lang w:val="uk-UA"/>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76F58" w:rsidRPr="00326E23" w:rsidRDefault="0044581C">
            <w:pPr>
              <w:jc w:val="center"/>
              <w:rPr>
                <w:lang w:val="uk-UA"/>
              </w:rPr>
            </w:pPr>
            <w:r w:rsidRPr="00326E23">
              <w:rPr>
                <w:lang w:val="uk-UA"/>
              </w:rPr>
              <w:t>Найменування товару</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476F58" w:rsidRPr="00326E23" w:rsidRDefault="0044581C">
            <w:pPr>
              <w:jc w:val="center"/>
              <w:rPr>
                <w:lang w:val="uk-UA"/>
              </w:rPr>
            </w:pPr>
            <w:r w:rsidRPr="00326E23">
              <w:rPr>
                <w:lang w:val="uk-UA"/>
              </w:rPr>
              <w:t>Технічні і якісні характеристики</w:t>
            </w:r>
          </w:p>
          <w:p w:rsidR="00A204FD" w:rsidRPr="00326E23" w:rsidRDefault="00A204FD">
            <w:pPr>
              <w:jc w:val="center"/>
              <w:rPr>
                <w:lang w:val="uk-UA"/>
              </w:rPr>
            </w:pPr>
            <w:r w:rsidRPr="00326E23">
              <w:rPr>
                <w:lang w:val="uk-UA"/>
              </w:rPr>
              <w:t>(комплектність)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6F58" w:rsidRPr="00326E23" w:rsidRDefault="0044581C">
            <w:pPr>
              <w:jc w:val="center"/>
              <w:rPr>
                <w:lang w:val="uk-UA"/>
              </w:rPr>
            </w:pPr>
            <w:r w:rsidRPr="00326E23">
              <w:rPr>
                <w:lang w:val="uk-UA"/>
              </w:rPr>
              <w:t>Од. вимір.</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76F58" w:rsidRPr="00326E23" w:rsidRDefault="0044581C">
            <w:pPr>
              <w:jc w:val="center"/>
              <w:rPr>
                <w:lang w:val="uk-UA"/>
              </w:rPr>
            </w:pPr>
            <w:r w:rsidRPr="00326E23">
              <w:rPr>
                <w:lang w:val="uk-UA"/>
              </w:rPr>
              <w:t>Кількість</w:t>
            </w:r>
            <w:r w:rsidR="000B5451" w:rsidRPr="00326E23">
              <w:rPr>
                <w:lang w:val="uk-UA"/>
              </w:rPr>
              <w:t>, шт.</w:t>
            </w:r>
          </w:p>
        </w:tc>
      </w:tr>
      <w:tr w:rsidR="00476F58" w:rsidRPr="00326E23">
        <w:tc>
          <w:tcPr>
            <w:tcW w:w="426" w:type="dxa"/>
            <w:tcBorders>
              <w:top w:val="single" w:sz="4" w:space="0" w:color="auto"/>
              <w:left w:val="single" w:sz="4" w:space="0" w:color="auto"/>
              <w:bottom w:val="single" w:sz="4" w:space="0" w:color="auto"/>
              <w:right w:val="single" w:sz="4" w:space="0" w:color="auto"/>
            </w:tcBorders>
            <w:shd w:val="clear" w:color="auto" w:fill="auto"/>
          </w:tcPr>
          <w:p w:rsidR="00476F58" w:rsidRPr="00326E23" w:rsidRDefault="0044581C">
            <w:pPr>
              <w:rPr>
                <w:lang w:val="uk-UA"/>
              </w:rPr>
            </w:pPr>
            <w:r w:rsidRPr="00326E23">
              <w:rPr>
                <w:lang w:val="uk-UA"/>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76F58" w:rsidRPr="00326E23" w:rsidRDefault="00993D89" w:rsidP="007F2B43">
            <w:pPr>
              <w:jc w:val="center"/>
              <w:rPr>
                <w:lang w:val="uk-UA"/>
              </w:rPr>
            </w:pPr>
            <w:proofErr w:type="spellStart"/>
            <w:r w:rsidRPr="00326E23">
              <w:rPr>
                <w:lang w:val="uk-UA"/>
              </w:rPr>
              <w:t>Велопарковка</w:t>
            </w:r>
            <w:proofErr w:type="spellEnd"/>
            <w:r w:rsidRPr="00326E23">
              <w:rPr>
                <w:lang w:val="uk-UA"/>
              </w:rPr>
              <w:t xml:space="preserve"> </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7F2B43" w:rsidRPr="00326E23" w:rsidRDefault="007F2B43" w:rsidP="006E291E">
            <w:pPr>
              <w:tabs>
                <w:tab w:val="left" w:pos="261"/>
              </w:tabs>
              <w:jc w:val="both"/>
              <w:rPr>
                <w:lang w:val="uk-UA"/>
              </w:rPr>
            </w:pPr>
            <w:proofErr w:type="spellStart"/>
            <w:r w:rsidRPr="00326E23">
              <w:rPr>
                <w:lang w:val="uk-UA"/>
              </w:rPr>
              <w:t>Велопарковка</w:t>
            </w:r>
            <w:proofErr w:type="spellEnd"/>
            <w:r w:rsidRPr="00326E23">
              <w:rPr>
                <w:lang w:val="uk-UA"/>
              </w:rPr>
              <w:t xml:space="preserve"> на направляючих рейках для анкерного кріплення </w:t>
            </w:r>
            <w:r w:rsidR="006E291E" w:rsidRPr="00326E23">
              <w:rPr>
                <w:lang w:val="uk-UA"/>
              </w:rPr>
              <w:t>з трьома стійками складається</w:t>
            </w:r>
            <w:r w:rsidRPr="00326E23">
              <w:rPr>
                <w:lang w:val="uk-UA"/>
              </w:rPr>
              <w:t>:</w:t>
            </w:r>
          </w:p>
          <w:p w:rsidR="00326E23" w:rsidRPr="00326E23" w:rsidRDefault="006E291E" w:rsidP="00326E23">
            <w:pPr>
              <w:pStyle w:val="af6"/>
              <w:numPr>
                <w:ilvl w:val="0"/>
                <w:numId w:val="46"/>
              </w:numPr>
              <w:tabs>
                <w:tab w:val="left" w:pos="261"/>
              </w:tabs>
              <w:jc w:val="both"/>
              <w:rPr>
                <w:lang w:val="uk-UA"/>
              </w:rPr>
            </w:pPr>
            <w:r w:rsidRPr="00326E23">
              <w:rPr>
                <w:lang w:val="uk-UA"/>
              </w:rPr>
              <w:t>Т</w:t>
            </w:r>
            <w:r w:rsidR="007F2B43" w:rsidRPr="00326E23">
              <w:rPr>
                <w:lang w:val="uk-UA"/>
              </w:rPr>
              <w:t>руб</w:t>
            </w:r>
            <w:r w:rsidR="00326E23" w:rsidRPr="00326E23">
              <w:rPr>
                <w:lang w:val="uk-UA"/>
              </w:rPr>
              <w:t>а</w:t>
            </w:r>
            <w:r w:rsidR="007F2B43" w:rsidRPr="00326E23">
              <w:rPr>
                <w:lang w:val="uk-UA"/>
              </w:rPr>
              <w:t xml:space="preserve"> кругл</w:t>
            </w:r>
            <w:r w:rsidR="00326E23" w:rsidRPr="00326E23">
              <w:rPr>
                <w:lang w:val="uk-UA"/>
              </w:rPr>
              <w:t>а</w:t>
            </w:r>
            <w:r w:rsidR="007F2B43" w:rsidRPr="00326E23">
              <w:rPr>
                <w:lang w:val="uk-UA"/>
              </w:rPr>
              <w:t xml:space="preserve"> сталев</w:t>
            </w:r>
            <w:r w:rsidR="00326E23" w:rsidRPr="00326E23">
              <w:rPr>
                <w:lang w:val="uk-UA"/>
              </w:rPr>
              <w:t>а</w:t>
            </w:r>
            <w:r w:rsidR="007F2B43" w:rsidRPr="00326E23">
              <w:rPr>
                <w:lang w:val="uk-UA"/>
              </w:rPr>
              <w:t xml:space="preserve"> електрозварювальн</w:t>
            </w:r>
            <w:r w:rsidR="00326E23" w:rsidRPr="00326E23">
              <w:rPr>
                <w:lang w:val="uk-UA"/>
              </w:rPr>
              <w:t>а</w:t>
            </w:r>
            <w:r w:rsidR="00A516A5" w:rsidRPr="00326E23">
              <w:rPr>
                <w:lang w:val="uk-UA"/>
              </w:rPr>
              <w:t xml:space="preserve"> </w:t>
            </w:r>
          </w:p>
          <w:p w:rsidR="007F2B43" w:rsidRPr="00326E23" w:rsidRDefault="007C64D6" w:rsidP="00326E23">
            <w:pPr>
              <w:tabs>
                <w:tab w:val="left" w:pos="261"/>
              </w:tabs>
              <w:jc w:val="both"/>
              <w:rPr>
                <w:rFonts w:eastAsia="Calibri"/>
                <w:lang w:val="uk-UA"/>
              </w:rPr>
            </w:pPr>
            <w:r>
              <w:rPr>
                <w:rFonts w:eastAsia="Calibri"/>
                <w:lang w:val="en-US"/>
              </w:rPr>
              <w:t>d</w:t>
            </w:r>
            <w:r w:rsidR="00326E23" w:rsidRPr="00326E23">
              <w:rPr>
                <w:rFonts w:eastAsia="Calibri"/>
                <w:lang w:val="uk-UA"/>
              </w:rPr>
              <w:t xml:space="preserve">=38мм, </w:t>
            </w:r>
            <w:r w:rsidR="006E291E" w:rsidRPr="00326E23">
              <w:rPr>
                <w:rFonts w:eastAsia="Calibri"/>
                <w:lang w:val="uk-UA"/>
              </w:rPr>
              <w:t>товщина</w:t>
            </w:r>
            <w:r w:rsidR="00A516A5" w:rsidRPr="00326E23">
              <w:rPr>
                <w:rFonts w:eastAsia="Calibri"/>
                <w:lang w:val="uk-UA"/>
              </w:rPr>
              <w:t xml:space="preserve"> 1,5мм з</w:t>
            </w:r>
            <w:r w:rsidR="00C450E0" w:rsidRPr="00326E23">
              <w:rPr>
                <w:rFonts w:eastAsia="Calibri"/>
                <w:lang w:val="uk-UA"/>
              </w:rPr>
              <w:t xml:space="preserve"> антикорозійним покриттям-3шт., </w:t>
            </w:r>
            <w:r w:rsidR="00C450E0" w:rsidRPr="00326E23">
              <w:rPr>
                <w:lang w:val="uk-UA"/>
              </w:rPr>
              <w:t xml:space="preserve">тип антикорозійного покриття - </w:t>
            </w:r>
            <w:proofErr w:type="spellStart"/>
            <w:r w:rsidR="00C450E0" w:rsidRPr="00326E23">
              <w:rPr>
                <w:lang w:val="uk-UA"/>
              </w:rPr>
              <w:t>алкідна</w:t>
            </w:r>
            <w:proofErr w:type="spellEnd"/>
            <w:r w:rsidR="00C450E0" w:rsidRPr="00326E23">
              <w:rPr>
                <w:lang w:val="uk-UA"/>
              </w:rPr>
              <w:t xml:space="preserve"> емаль, колір синій</w:t>
            </w:r>
            <w:r w:rsidR="00326E23" w:rsidRPr="00326E23">
              <w:rPr>
                <w:lang w:val="uk-UA"/>
              </w:rPr>
              <w:t>.</w:t>
            </w:r>
          </w:p>
          <w:p w:rsidR="007F2B43" w:rsidRPr="00326E23" w:rsidRDefault="006E291E" w:rsidP="006E291E">
            <w:pPr>
              <w:tabs>
                <w:tab w:val="left" w:pos="261"/>
              </w:tabs>
              <w:jc w:val="both"/>
              <w:rPr>
                <w:rFonts w:eastAsia="Calibri"/>
                <w:lang w:val="uk-UA"/>
              </w:rPr>
            </w:pPr>
            <w:r w:rsidRPr="00326E23">
              <w:rPr>
                <w:rFonts w:eastAsia="Calibri"/>
                <w:lang w:val="uk-UA"/>
              </w:rPr>
              <w:t>2. П</w:t>
            </w:r>
            <w:r w:rsidR="007F2B43" w:rsidRPr="00326E23">
              <w:rPr>
                <w:rFonts w:eastAsia="Calibri"/>
                <w:lang w:val="uk-UA"/>
              </w:rPr>
              <w:t>еремичк</w:t>
            </w:r>
            <w:r w:rsidR="00326E23" w:rsidRPr="00326E23">
              <w:rPr>
                <w:rFonts w:eastAsia="Calibri"/>
                <w:lang w:val="uk-UA"/>
              </w:rPr>
              <w:t>а</w:t>
            </w:r>
            <w:r w:rsidR="00A516A5" w:rsidRPr="00326E23">
              <w:rPr>
                <w:rFonts w:eastAsia="Calibri"/>
                <w:lang w:val="uk-UA"/>
              </w:rPr>
              <w:t xml:space="preserve"> </w:t>
            </w:r>
            <w:r w:rsidR="007F2B43" w:rsidRPr="00326E23">
              <w:rPr>
                <w:lang w:val="uk-UA"/>
              </w:rPr>
              <w:t>сталев</w:t>
            </w:r>
            <w:r w:rsidR="00326E23" w:rsidRPr="00326E23">
              <w:rPr>
                <w:lang w:val="uk-UA"/>
              </w:rPr>
              <w:t>а</w:t>
            </w:r>
            <w:r w:rsidR="007F2B43" w:rsidRPr="00326E23">
              <w:rPr>
                <w:rFonts w:eastAsia="Calibri"/>
                <w:lang w:val="uk-UA"/>
              </w:rPr>
              <w:t xml:space="preserve"> листов</w:t>
            </w:r>
            <w:r w:rsidR="00326E23" w:rsidRPr="00326E23">
              <w:rPr>
                <w:rFonts w:eastAsia="Calibri"/>
                <w:lang w:val="uk-UA"/>
              </w:rPr>
              <w:t>а товщина</w:t>
            </w:r>
            <w:r w:rsidR="00A516A5" w:rsidRPr="00326E23">
              <w:rPr>
                <w:rFonts w:eastAsia="Calibri"/>
                <w:lang w:val="uk-UA"/>
              </w:rPr>
              <w:t xml:space="preserve"> 2мм-1шт з антикорозійним покриттям</w:t>
            </w:r>
            <w:r w:rsidRPr="00326E23">
              <w:rPr>
                <w:rFonts w:eastAsia="Calibri"/>
                <w:lang w:val="uk-UA"/>
              </w:rPr>
              <w:t xml:space="preserve">, </w:t>
            </w:r>
            <w:r w:rsidRPr="00326E23">
              <w:rPr>
                <w:lang w:val="uk-UA"/>
              </w:rPr>
              <w:t xml:space="preserve">тип антикорозійного покриття - </w:t>
            </w:r>
            <w:proofErr w:type="spellStart"/>
            <w:r w:rsidRPr="00326E23">
              <w:rPr>
                <w:lang w:val="uk-UA"/>
              </w:rPr>
              <w:t>алкідна</w:t>
            </w:r>
            <w:proofErr w:type="spellEnd"/>
            <w:r w:rsidRPr="00326E23">
              <w:rPr>
                <w:lang w:val="uk-UA"/>
              </w:rPr>
              <w:t xml:space="preserve"> емаль, колір синій</w:t>
            </w:r>
            <w:r w:rsidR="00326E23" w:rsidRPr="00326E23">
              <w:rPr>
                <w:lang w:val="uk-UA"/>
              </w:rPr>
              <w:t>.</w:t>
            </w:r>
          </w:p>
          <w:p w:rsidR="006E291E" w:rsidRPr="00326E23" w:rsidRDefault="006E291E" w:rsidP="006E291E">
            <w:pPr>
              <w:tabs>
                <w:tab w:val="left" w:pos="261"/>
              </w:tabs>
              <w:jc w:val="both"/>
              <w:rPr>
                <w:rFonts w:eastAsia="Calibri"/>
                <w:lang w:val="uk-UA"/>
              </w:rPr>
            </w:pPr>
            <w:r w:rsidRPr="00326E23">
              <w:rPr>
                <w:rFonts w:eastAsia="Calibri"/>
                <w:lang w:val="uk-UA"/>
              </w:rPr>
              <w:t>3. Р</w:t>
            </w:r>
            <w:r w:rsidR="007F2B43" w:rsidRPr="00326E23">
              <w:rPr>
                <w:rFonts w:eastAsia="Calibri"/>
                <w:lang w:val="uk-UA"/>
              </w:rPr>
              <w:t>ейк</w:t>
            </w:r>
            <w:r w:rsidR="00326E23" w:rsidRPr="00326E23">
              <w:rPr>
                <w:rFonts w:eastAsia="Calibri"/>
                <w:lang w:val="uk-UA"/>
              </w:rPr>
              <w:t>а</w:t>
            </w:r>
            <w:r w:rsidR="007F2B43" w:rsidRPr="00326E23">
              <w:rPr>
                <w:rFonts w:eastAsia="Calibri"/>
                <w:lang w:val="uk-UA"/>
              </w:rPr>
              <w:t xml:space="preserve"> направляюч</w:t>
            </w:r>
            <w:r w:rsidR="00326E23" w:rsidRPr="00326E23">
              <w:rPr>
                <w:rFonts w:eastAsia="Calibri"/>
                <w:lang w:val="uk-UA"/>
              </w:rPr>
              <w:t>а</w:t>
            </w:r>
            <w:r w:rsidR="00A516A5" w:rsidRPr="00326E23">
              <w:rPr>
                <w:rFonts w:eastAsia="Calibri"/>
                <w:lang w:val="uk-UA"/>
              </w:rPr>
              <w:t xml:space="preserve"> сталев</w:t>
            </w:r>
            <w:r w:rsidR="00326E23" w:rsidRPr="00326E23">
              <w:rPr>
                <w:rFonts w:eastAsia="Calibri"/>
                <w:lang w:val="uk-UA"/>
              </w:rPr>
              <w:t>а</w:t>
            </w:r>
            <w:r w:rsidRPr="00326E23">
              <w:rPr>
                <w:rFonts w:eastAsia="Calibri"/>
                <w:lang w:val="uk-UA"/>
              </w:rPr>
              <w:t>-2шт,</w:t>
            </w:r>
          </w:p>
          <w:p w:rsidR="007F2B43" w:rsidRPr="00326E23" w:rsidRDefault="006E291E" w:rsidP="006E291E">
            <w:pPr>
              <w:pStyle w:val="af6"/>
              <w:numPr>
                <w:ilvl w:val="0"/>
                <w:numId w:val="45"/>
              </w:numPr>
              <w:tabs>
                <w:tab w:val="left" w:pos="261"/>
              </w:tabs>
              <w:ind w:left="34" w:firstLine="326"/>
              <w:jc w:val="both"/>
              <w:rPr>
                <w:rFonts w:eastAsia="Calibri"/>
                <w:lang w:val="uk-UA"/>
              </w:rPr>
            </w:pPr>
            <w:r w:rsidRPr="00326E23">
              <w:rPr>
                <w:rFonts w:eastAsia="Calibri"/>
                <w:lang w:val="uk-UA"/>
              </w:rPr>
              <w:t>р</w:t>
            </w:r>
            <w:r w:rsidRPr="00326E23">
              <w:rPr>
                <w:lang w:val="uk-UA"/>
              </w:rPr>
              <w:t>озміри: довжина 1920мм, ширина 80мм</w:t>
            </w:r>
            <w:r w:rsidR="00326E23" w:rsidRPr="00326E23">
              <w:rPr>
                <w:lang w:val="uk-UA"/>
              </w:rPr>
              <w:t xml:space="preserve">, </w:t>
            </w:r>
            <w:r w:rsidRPr="00326E23">
              <w:rPr>
                <w:lang w:val="uk-UA"/>
              </w:rPr>
              <w:t>висота 20мм</w:t>
            </w:r>
            <w:r w:rsidR="00326E23" w:rsidRPr="00326E23">
              <w:rPr>
                <w:rFonts w:eastAsia="Calibri"/>
                <w:lang w:val="uk-UA"/>
              </w:rPr>
              <w:t xml:space="preserve">, </w:t>
            </w:r>
            <w:r w:rsidR="00A516A5" w:rsidRPr="00326E23">
              <w:rPr>
                <w:rFonts w:eastAsia="Calibri"/>
                <w:lang w:val="uk-UA"/>
              </w:rPr>
              <w:t>тов</w:t>
            </w:r>
            <w:r w:rsidRPr="00326E23">
              <w:rPr>
                <w:rFonts w:eastAsia="Calibri"/>
                <w:lang w:val="uk-UA"/>
              </w:rPr>
              <w:t>щина</w:t>
            </w:r>
            <w:r w:rsidR="00A516A5" w:rsidRPr="00326E23">
              <w:rPr>
                <w:rFonts w:eastAsia="Calibri"/>
                <w:lang w:val="uk-UA"/>
              </w:rPr>
              <w:t xml:space="preserve"> 3,0мм  з антикорозійним покриттям, </w:t>
            </w:r>
            <w:r w:rsidRPr="00326E23">
              <w:rPr>
                <w:lang w:val="uk-UA"/>
              </w:rPr>
              <w:t>тип антикорозійного покриття</w:t>
            </w:r>
            <w:r w:rsidR="00326E23" w:rsidRPr="00326E23">
              <w:rPr>
                <w:lang w:val="uk-UA"/>
              </w:rPr>
              <w:t xml:space="preserve"> - </w:t>
            </w:r>
            <w:proofErr w:type="spellStart"/>
            <w:r w:rsidRPr="00326E23">
              <w:rPr>
                <w:lang w:val="uk-UA"/>
              </w:rPr>
              <w:t>алкідна</w:t>
            </w:r>
            <w:proofErr w:type="spellEnd"/>
            <w:r w:rsidRPr="00326E23">
              <w:rPr>
                <w:lang w:val="uk-UA"/>
              </w:rPr>
              <w:t xml:space="preserve"> емаль, колір синій;</w:t>
            </w:r>
          </w:p>
          <w:p w:rsidR="00326E23" w:rsidRPr="00326E23" w:rsidRDefault="00326E23" w:rsidP="006E291E">
            <w:pPr>
              <w:pStyle w:val="af6"/>
              <w:numPr>
                <w:ilvl w:val="0"/>
                <w:numId w:val="45"/>
              </w:numPr>
              <w:tabs>
                <w:tab w:val="left" w:pos="261"/>
              </w:tabs>
              <w:ind w:left="34" w:firstLine="326"/>
              <w:jc w:val="both"/>
              <w:rPr>
                <w:rFonts w:eastAsia="Calibri"/>
                <w:lang w:val="uk-UA"/>
              </w:rPr>
            </w:pPr>
            <w:r w:rsidRPr="00326E23">
              <w:rPr>
                <w:lang w:val="uk-UA"/>
              </w:rPr>
              <w:t>форма профілю – трапеція;</w:t>
            </w:r>
          </w:p>
          <w:p w:rsidR="006E291E" w:rsidRPr="00326E23" w:rsidRDefault="006E291E" w:rsidP="006E291E">
            <w:pPr>
              <w:pStyle w:val="af6"/>
              <w:numPr>
                <w:ilvl w:val="0"/>
                <w:numId w:val="45"/>
              </w:numPr>
              <w:tabs>
                <w:tab w:val="left" w:pos="261"/>
              </w:tabs>
              <w:ind w:left="34" w:firstLine="326"/>
              <w:jc w:val="both"/>
              <w:rPr>
                <w:rFonts w:eastAsia="Calibri"/>
                <w:lang w:val="uk-UA"/>
              </w:rPr>
            </w:pPr>
            <w:r w:rsidRPr="00326E23">
              <w:rPr>
                <w:lang w:val="uk-UA"/>
              </w:rPr>
              <w:t>матеріал: сталь листова СТ (3 ПС)</w:t>
            </w:r>
            <w:r w:rsidR="00326E23" w:rsidRPr="00326E23">
              <w:rPr>
                <w:lang w:val="uk-UA"/>
              </w:rPr>
              <w:t>.</w:t>
            </w:r>
          </w:p>
          <w:p w:rsidR="006E291E" w:rsidRPr="00326E23" w:rsidRDefault="006E291E" w:rsidP="006E291E">
            <w:pPr>
              <w:tabs>
                <w:tab w:val="left" w:pos="261"/>
              </w:tabs>
              <w:ind w:left="34"/>
              <w:jc w:val="both"/>
              <w:rPr>
                <w:lang w:val="uk-UA"/>
              </w:rPr>
            </w:pPr>
            <w:r w:rsidRPr="00326E23">
              <w:rPr>
                <w:rFonts w:eastAsia="Calibri"/>
                <w:lang w:val="uk-UA"/>
              </w:rPr>
              <w:t xml:space="preserve">4. </w:t>
            </w:r>
            <w:r w:rsidR="00326E23" w:rsidRPr="00326E23">
              <w:rPr>
                <w:rFonts w:eastAsia="Calibri"/>
                <w:lang w:val="uk-UA"/>
              </w:rPr>
              <w:t>В к</w:t>
            </w:r>
            <w:r w:rsidR="00C450E0" w:rsidRPr="00326E23">
              <w:rPr>
                <w:lang w:val="uk-UA"/>
              </w:rPr>
              <w:t xml:space="preserve">омплект металевих болтів для з’єднання на 3 стійки входить: </w:t>
            </w:r>
          </w:p>
          <w:p w:rsidR="006E291E" w:rsidRPr="00326E23" w:rsidRDefault="00C450E0" w:rsidP="006E291E">
            <w:pPr>
              <w:pStyle w:val="af6"/>
              <w:numPr>
                <w:ilvl w:val="0"/>
                <w:numId w:val="45"/>
              </w:numPr>
              <w:tabs>
                <w:tab w:val="left" w:pos="261"/>
              </w:tabs>
              <w:jc w:val="both"/>
              <w:rPr>
                <w:rFonts w:eastAsia="Calibri"/>
                <w:lang w:val="uk-UA"/>
              </w:rPr>
            </w:pPr>
            <w:r w:rsidRPr="00326E23">
              <w:rPr>
                <w:lang w:val="uk-UA"/>
              </w:rPr>
              <w:t>болт меблевий М8х20 оцинкований - 12шт</w:t>
            </w:r>
            <w:r w:rsidR="006E291E" w:rsidRPr="00326E23">
              <w:rPr>
                <w:lang w:val="uk-UA"/>
              </w:rPr>
              <w:t>;</w:t>
            </w:r>
          </w:p>
          <w:p w:rsidR="00C450E0" w:rsidRPr="00D43C2E" w:rsidRDefault="006E291E" w:rsidP="006E291E">
            <w:pPr>
              <w:pStyle w:val="af6"/>
              <w:numPr>
                <w:ilvl w:val="0"/>
                <w:numId w:val="45"/>
              </w:numPr>
              <w:tabs>
                <w:tab w:val="left" w:pos="261"/>
              </w:tabs>
              <w:jc w:val="both"/>
              <w:rPr>
                <w:rFonts w:eastAsia="Calibri"/>
                <w:lang w:val="uk-UA"/>
              </w:rPr>
            </w:pPr>
            <w:r w:rsidRPr="00326E23">
              <w:rPr>
                <w:lang w:val="uk-UA"/>
              </w:rPr>
              <w:t xml:space="preserve">гайка </w:t>
            </w:r>
            <w:r w:rsidR="00C450E0" w:rsidRPr="00326E23">
              <w:rPr>
                <w:lang w:val="uk-UA"/>
              </w:rPr>
              <w:t>оцинкован</w:t>
            </w:r>
            <w:r w:rsidRPr="00326E23">
              <w:rPr>
                <w:lang w:val="uk-UA"/>
              </w:rPr>
              <w:t>а М8 – 12шт</w:t>
            </w:r>
            <w:r w:rsidR="00A516A5" w:rsidRPr="00326E23">
              <w:rPr>
                <w:rFonts w:eastAsia="Calibri"/>
                <w:lang w:val="uk-UA"/>
              </w:rPr>
              <w:t>.</w:t>
            </w:r>
          </w:p>
          <w:p w:rsidR="00D43C2E" w:rsidRPr="00D43C2E" w:rsidRDefault="00D43C2E" w:rsidP="00D43C2E">
            <w:pPr>
              <w:tabs>
                <w:tab w:val="left" w:pos="261"/>
              </w:tabs>
              <w:jc w:val="both"/>
              <w:rPr>
                <w:rFonts w:eastAsia="Calibri"/>
                <w:lang w:val="uk-UA"/>
              </w:rPr>
            </w:pPr>
            <w:r w:rsidRPr="00D43C2E">
              <w:rPr>
                <w:rFonts w:eastAsia="Calibri"/>
              </w:rPr>
              <w:t>5</w:t>
            </w:r>
            <w:r>
              <w:rPr>
                <w:rFonts w:eastAsia="Calibri"/>
                <w:lang w:val="uk-UA"/>
              </w:rPr>
              <w:t>. Кутник сталевий листовий СТ (4 ПС) товщиною 4,0мм. – 12шт.</w:t>
            </w:r>
          </w:p>
          <w:p w:rsidR="006E291E" w:rsidRDefault="0048242D" w:rsidP="006E291E">
            <w:pPr>
              <w:tabs>
                <w:tab w:val="left" w:pos="261"/>
              </w:tabs>
              <w:jc w:val="both"/>
              <w:rPr>
                <w:lang w:val="uk-UA"/>
              </w:rPr>
            </w:pPr>
            <w:r>
              <w:rPr>
                <w:lang w:val="uk-UA"/>
              </w:rPr>
              <w:t xml:space="preserve">Відстань між стійками – </w:t>
            </w:r>
            <w:r w:rsidR="006E291E" w:rsidRPr="00326E23">
              <w:rPr>
                <w:lang w:val="uk-UA"/>
              </w:rPr>
              <w:t>800мм</w:t>
            </w:r>
            <w:r w:rsidR="00D43C2E">
              <w:rPr>
                <w:lang w:val="uk-UA"/>
              </w:rPr>
              <w:t>;</w:t>
            </w:r>
          </w:p>
          <w:p w:rsidR="00D43C2E" w:rsidRPr="00950EAA" w:rsidRDefault="00D43C2E" w:rsidP="006E291E">
            <w:pPr>
              <w:tabs>
                <w:tab w:val="left" w:pos="261"/>
              </w:tabs>
              <w:jc w:val="both"/>
              <w:rPr>
                <w:rFonts w:eastAsia="Calibri"/>
                <w:lang w:val="uk-UA"/>
              </w:rPr>
            </w:pPr>
            <w:r w:rsidRPr="00950EAA">
              <w:rPr>
                <w:lang w:val="uk-UA"/>
              </w:rPr>
              <w:t xml:space="preserve">Болт анкерний з гайкою </w:t>
            </w:r>
            <w:r w:rsidR="0048242D" w:rsidRPr="00950EAA">
              <w:rPr>
                <w:lang w:val="uk-UA"/>
              </w:rPr>
              <w:t xml:space="preserve">металевий </w:t>
            </w:r>
            <w:r w:rsidRPr="00950EAA">
              <w:rPr>
                <w:lang w:val="uk-UA"/>
              </w:rPr>
              <w:t>– 10/60х115</w:t>
            </w:r>
            <w:r w:rsidR="00950EAA" w:rsidRPr="00950EAA">
              <w:rPr>
                <w:lang w:val="uk-UA"/>
              </w:rPr>
              <w:t xml:space="preserve"> – 6шт.</w:t>
            </w:r>
          </w:p>
          <w:p w:rsidR="00476F58" w:rsidRPr="00326E23" w:rsidRDefault="00A516A5" w:rsidP="006E291E">
            <w:pPr>
              <w:tabs>
                <w:tab w:val="left" w:pos="261"/>
              </w:tabs>
              <w:jc w:val="both"/>
              <w:rPr>
                <w:lang w:val="uk-UA"/>
              </w:rPr>
            </w:pPr>
            <w:r w:rsidRPr="00326E23">
              <w:rPr>
                <w:rFonts w:eastAsia="Calibri"/>
                <w:lang w:val="uk-UA"/>
              </w:rPr>
              <w:t>Колір RAL: 5002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6F58" w:rsidRPr="00326E23" w:rsidRDefault="00A204FD">
            <w:pPr>
              <w:jc w:val="center"/>
              <w:rPr>
                <w:lang w:val="uk-UA"/>
              </w:rPr>
            </w:pPr>
            <w:r w:rsidRPr="00326E23">
              <w:rPr>
                <w:lang w:val="uk-UA"/>
              </w:rPr>
              <w:t>шт.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76F58" w:rsidRPr="00326E23" w:rsidRDefault="00416337">
            <w:pPr>
              <w:jc w:val="center"/>
              <w:rPr>
                <w:lang w:val="uk-UA"/>
              </w:rPr>
            </w:pPr>
            <w:r w:rsidRPr="00326E23">
              <w:rPr>
                <w:lang w:val="uk-UA"/>
              </w:rPr>
              <w:t>86</w:t>
            </w:r>
            <w:r w:rsidR="0044581C" w:rsidRPr="00326E23">
              <w:rPr>
                <w:lang w:val="uk-UA"/>
              </w:rPr>
              <w:t xml:space="preserve">  </w:t>
            </w:r>
          </w:p>
        </w:tc>
      </w:tr>
    </w:tbl>
    <w:p w:rsidR="00476F58" w:rsidRPr="00326E23" w:rsidRDefault="0044581C">
      <w:pPr>
        <w:jc w:val="both"/>
        <w:rPr>
          <w:b/>
          <w:lang w:val="uk-UA"/>
        </w:rPr>
      </w:pPr>
      <w:r w:rsidRPr="00326E23">
        <w:rPr>
          <w:b/>
          <w:lang w:val="uk-UA"/>
        </w:rPr>
        <w:tab/>
      </w:r>
    </w:p>
    <w:p w:rsidR="00A204FD" w:rsidRPr="00326E23" w:rsidRDefault="0044581C" w:rsidP="00A204FD">
      <w:pPr>
        <w:jc w:val="center"/>
        <w:rPr>
          <w:b/>
          <w:sz w:val="28"/>
          <w:szCs w:val="28"/>
          <w:lang w:val="uk-UA"/>
        </w:rPr>
      </w:pPr>
      <w:r w:rsidRPr="00326E23">
        <w:rPr>
          <w:b/>
          <w:lang w:val="uk-UA"/>
        </w:rPr>
        <w:tab/>
      </w:r>
      <w:r w:rsidR="00A204FD" w:rsidRPr="00326E23">
        <w:rPr>
          <w:b/>
          <w:sz w:val="28"/>
          <w:szCs w:val="28"/>
          <w:lang w:val="uk-UA"/>
        </w:rPr>
        <w:t>Перелік документів, які підтверджують технічні, якісні та кількісні характеристики предмета закупівлі та мають бути надані Учасником у складі пропозицій конкурсних торгів:</w:t>
      </w:r>
    </w:p>
    <w:p w:rsidR="00A204FD" w:rsidRPr="00326E23" w:rsidRDefault="00A204FD" w:rsidP="00A33F69">
      <w:pPr>
        <w:ind w:right="40" w:firstLine="426"/>
        <w:jc w:val="both"/>
        <w:rPr>
          <w:rFonts w:eastAsia="Calibri"/>
          <w:lang w:val="uk-UA" w:eastAsia="en-US"/>
        </w:rPr>
      </w:pPr>
      <w:r w:rsidRPr="00326E23">
        <w:rPr>
          <w:rFonts w:eastAsia="Calibri"/>
          <w:spacing w:val="10"/>
          <w:lang w:val="uk-UA" w:eastAsia="en-US"/>
        </w:rPr>
        <w:t xml:space="preserve">1. </w:t>
      </w:r>
      <w:r w:rsidRPr="00326E23">
        <w:rPr>
          <w:rFonts w:eastAsia="Calibri"/>
          <w:lang w:val="uk-UA" w:eastAsia="en-US"/>
        </w:rPr>
        <w:t>Довідка Учасника про детальний опис основних технічних характеристик матеріалів та комплектуючих</w:t>
      </w:r>
      <w:r w:rsidR="00A33F69" w:rsidRPr="00326E23">
        <w:rPr>
          <w:rFonts w:eastAsia="Calibri"/>
          <w:lang w:val="uk-UA" w:eastAsia="en-US"/>
        </w:rPr>
        <w:t xml:space="preserve"> Товару</w:t>
      </w:r>
      <w:r w:rsidRPr="00326E23">
        <w:rPr>
          <w:rFonts w:eastAsia="Calibri"/>
          <w:lang w:val="uk-UA" w:eastAsia="en-US"/>
        </w:rPr>
        <w:t>;</w:t>
      </w:r>
    </w:p>
    <w:p w:rsidR="00B671E0" w:rsidRPr="00326E23" w:rsidRDefault="00B671E0" w:rsidP="009E7271">
      <w:pPr>
        <w:ind w:firstLine="426"/>
        <w:jc w:val="both"/>
        <w:rPr>
          <w:color w:val="000000"/>
          <w:lang w:val="uk-UA"/>
        </w:rPr>
      </w:pPr>
      <w:r w:rsidRPr="00326E23">
        <w:rPr>
          <w:rFonts w:eastAsia="Calibri"/>
          <w:spacing w:val="10"/>
          <w:lang w:val="uk-UA" w:eastAsia="en-US"/>
        </w:rPr>
        <w:t xml:space="preserve">     2</w:t>
      </w:r>
      <w:r w:rsidR="00A204FD" w:rsidRPr="00326E23">
        <w:rPr>
          <w:rFonts w:eastAsia="Calibri"/>
          <w:spacing w:val="10"/>
          <w:lang w:val="uk-UA" w:eastAsia="en-US"/>
        </w:rPr>
        <w:t xml:space="preserve">. </w:t>
      </w:r>
      <w:r w:rsidR="00A204FD" w:rsidRPr="00326E23">
        <w:rPr>
          <w:rFonts w:eastAsia="Calibri"/>
          <w:lang w:val="uk-UA" w:eastAsia="en-US"/>
        </w:rPr>
        <w:t xml:space="preserve">Гарантійний лист Учасника із зазначенням терміну гарантійного обслуговування </w:t>
      </w:r>
      <w:r w:rsidR="00A33F69" w:rsidRPr="00326E23">
        <w:rPr>
          <w:rFonts w:eastAsia="Calibri"/>
          <w:lang w:val="uk-UA" w:eastAsia="en-US"/>
        </w:rPr>
        <w:t>Товару</w:t>
      </w:r>
      <w:r w:rsidR="00A204FD" w:rsidRPr="00326E23">
        <w:rPr>
          <w:rFonts w:eastAsia="Calibri"/>
          <w:lang w:val="uk-UA" w:eastAsia="en-US"/>
        </w:rPr>
        <w:t xml:space="preserve"> не менше ніж 12 місяців</w:t>
      </w:r>
      <w:r w:rsidR="002452B4" w:rsidRPr="00326E23">
        <w:rPr>
          <w:rFonts w:eastAsia="Calibri"/>
          <w:lang w:val="uk-UA" w:eastAsia="en-US"/>
        </w:rPr>
        <w:t xml:space="preserve"> з моменту підписання сторонами </w:t>
      </w:r>
      <w:r w:rsidR="00A204FD" w:rsidRPr="00326E23">
        <w:rPr>
          <w:color w:val="000000"/>
          <w:lang w:val="uk-UA"/>
        </w:rPr>
        <w:t>Видаткової накладної відповідно до  умов договору, який буде укладено за результатами</w:t>
      </w:r>
      <w:r w:rsidRPr="00326E23">
        <w:rPr>
          <w:color w:val="000000"/>
          <w:lang w:val="uk-UA"/>
        </w:rPr>
        <w:t xml:space="preserve"> проведення </w:t>
      </w:r>
      <w:r w:rsidR="00A33F69" w:rsidRPr="00326E23">
        <w:rPr>
          <w:color w:val="000000"/>
          <w:lang w:val="uk-UA"/>
        </w:rPr>
        <w:t xml:space="preserve">цієї </w:t>
      </w:r>
      <w:r w:rsidR="009E7271" w:rsidRPr="00326E23">
        <w:rPr>
          <w:color w:val="000000"/>
          <w:lang w:val="uk-UA"/>
        </w:rPr>
        <w:t>процедури закупівлі.</w:t>
      </w:r>
    </w:p>
    <w:p w:rsidR="00B671E0" w:rsidRPr="00326E23" w:rsidRDefault="00B671E0" w:rsidP="00A33F69">
      <w:pPr>
        <w:ind w:firstLine="426"/>
        <w:jc w:val="both"/>
        <w:rPr>
          <w:b/>
          <w:lang w:val="uk-UA"/>
        </w:rPr>
      </w:pPr>
    </w:p>
    <w:p w:rsidR="00416337" w:rsidRPr="00326E23" w:rsidRDefault="00416337" w:rsidP="00F23EE6">
      <w:pPr>
        <w:jc w:val="both"/>
        <w:rPr>
          <w:b/>
          <w:lang w:val="uk-UA"/>
        </w:rPr>
      </w:pPr>
    </w:p>
    <w:p w:rsidR="00476F58" w:rsidRPr="00326E23" w:rsidRDefault="00476F58">
      <w:pPr>
        <w:jc w:val="both"/>
        <w:rPr>
          <w:lang w:val="uk-UA"/>
        </w:rPr>
      </w:pPr>
    </w:p>
    <w:p w:rsidR="00476F58" w:rsidRPr="00326E23" w:rsidRDefault="00476F58">
      <w:pPr>
        <w:spacing w:line="360" w:lineRule="auto"/>
        <w:ind w:left="7100" w:firstLine="284"/>
        <w:rPr>
          <w:b/>
          <w:i/>
          <w:iCs/>
          <w:lang w:val="uk-UA"/>
        </w:rPr>
      </w:pPr>
    </w:p>
    <w:p w:rsidR="00F52E56" w:rsidRDefault="00F52E56" w:rsidP="00F52E56">
      <w:pPr>
        <w:widowControl w:val="0"/>
        <w:ind w:right="-142"/>
        <w:jc w:val="right"/>
        <w:rPr>
          <w:b/>
          <w:iCs/>
          <w:lang w:val="uk-UA"/>
        </w:rPr>
      </w:pPr>
    </w:p>
    <w:p w:rsidR="00F52E56" w:rsidRDefault="00F52E56" w:rsidP="00F52E56">
      <w:pPr>
        <w:widowControl w:val="0"/>
        <w:ind w:right="-142"/>
        <w:jc w:val="both"/>
        <w:rPr>
          <w:b/>
          <w:iCs/>
          <w:lang w:val="uk-UA"/>
        </w:rPr>
      </w:pPr>
      <w:r>
        <w:rPr>
          <w:noProof/>
        </w:rPr>
        <w:lastRenderedPageBreak/>
        <w:drawing>
          <wp:inline distT="0" distB="0" distL="0" distR="0" wp14:anchorId="5D20EC77" wp14:editId="531C7F86">
            <wp:extent cx="6478270" cy="4994910"/>
            <wp:effectExtent l="0" t="0" r="0" b="0"/>
            <wp:docPr id="1" name="Рисунок 1" descr="C:\Users\omatveev\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matveev\Desktop\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8270" cy="4994910"/>
                    </a:xfrm>
                    <a:prstGeom prst="rect">
                      <a:avLst/>
                    </a:prstGeom>
                    <a:noFill/>
                    <a:ln>
                      <a:noFill/>
                    </a:ln>
                  </pic:spPr>
                </pic:pic>
              </a:graphicData>
            </a:graphic>
          </wp:inline>
        </w:drawing>
      </w:r>
    </w:p>
    <w:p w:rsidR="00F52E56" w:rsidRDefault="00F52E56" w:rsidP="00F52E56">
      <w:pPr>
        <w:widowControl w:val="0"/>
        <w:ind w:right="-142"/>
        <w:jc w:val="right"/>
        <w:rPr>
          <w:b/>
          <w:iCs/>
          <w:lang w:val="uk-UA"/>
        </w:rPr>
      </w:pPr>
    </w:p>
    <w:p w:rsidR="00F52E56" w:rsidRDefault="00F52E56" w:rsidP="00F52E56">
      <w:pPr>
        <w:widowControl w:val="0"/>
        <w:ind w:right="-142"/>
        <w:jc w:val="right"/>
        <w:rPr>
          <w:b/>
          <w:iCs/>
          <w:lang w:val="uk-UA"/>
        </w:rPr>
      </w:pPr>
    </w:p>
    <w:p w:rsidR="00F52E56" w:rsidRDefault="00F52E56" w:rsidP="00F52E56">
      <w:pPr>
        <w:widowControl w:val="0"/>
        <w:ind w:right="-142"/>
        <w:jc w:val="right"/>
        <w:rPr>
          <w:b/>
          <w:iCs/>
          <w:lang w:val="uk-UA"/>
        </w:rPr>
      </w:pPr>
    </w:p>
    <w:p w:rsidR="00F52E56" w:rsidRDefault="00F52E56" w:rsidP="00F52E56">
      <w:pPr>
        <w:widowControl w:val="0"/>
        <w:ind w:right="-142"/>
        <w:jc w:val="right"/>
        <w:rPr>
          <w:b/>
          <w:iCs/>
          <w:lang w:val="uk-UA"/>
        </w:rPr>
      </w:pPr>
    </w:p>
    <w:p w:rsidR="00F52E56" w:rsidRDefault="00F52E56" w:rsidP="00F52E56">
      <w:pPr>
        <w:widowControl w:val="0"/>
        <w:ind w:right="-142"/>
        <w:jc w:val="right"/>
        <w:rPr>
          <w:b/>
          <w:iCs/>
          <w:lang w:val="uk-UA"/>
        </w:rPr>
      </w:pPr>
    </w:p>
    <w:p w:rsidR="00F52E56" w:rsidRDefault="00F52E56" w:rsidP="00F52E56">
      <w:pPr>
        <w:widowControl w:val="0"/>
        <w:ind w:right="-142"/>
        <w:jc w:val="right"/>
        <w:rPr>
          <w:b/>
          <w:iCs/>
          <w:lang w:val="uk-UA"/>
        </w:rPr>
      </w:pPr>
    </w:p>
    <w:p w:rsidR="00F52E56" w:rsidRDefault="00F52E56" w:rsidP="00F52E56">
      <w:pPr>
        <w:widowControl w:val="0"/>
        <w:ind w:right="-142"/>
        <w:jc w:val="right"/>
        <w:rPr>
          <w:b/>
          <w:iCs/>
          <w:lang w:val="uk-UA"/>
        </w:rPr>
      </w:pPr>
    </w:p>
    <w:p w:rsidR="00F52E56" w:rsidRDefault="00F52E56" w:rsidP="00F52E56">
      <w:pPr>
        <w:widowControl w:val="0"/>
        <w:ind w:right="-142"/>
        <w:jc w:val="right"/>
        <w:rPr>
          <w:b/>
          <w:iCs/>
          <w:lang w:val="uk-UA"/>
        </w:rPr>
      </w:pPr>
    </w:p>
    <w:p w:rsidR="00F52E56" w:rsidRDefault="00F52E56" w:rsidP="00F52E56">
      <w:pPr>
        <w:widowControl w:val="0"/>
        <w:ind w:right="-142"/>
        <w:jc w:val="right"/>
        <w:rPr>
          <w:b/>
          <w:iCs/>
          <w:lang w:val="uk-UA"/>
        </w:rPr>
      </w:pPr>
    </w:p>
    <w:p w:rsidR="00F52E56" w:rsidRDefault="00F52E56" w:rsidP="00F52E56">
      <w:pPr>
        <w:widowControl w:val="0"/>
        <w:ind w:right="-142"/>
        <w:jc w:val="right"/>
        <w:rPr>
          <w:b/>
          <w:iCs/>
          <w:lang w:val="uk-UA"/>
        </w:rPr>
      </w:pPr>
    </w:p>
    <w:p w:rsidR="00F52E56" w:rsidRDefault="00F52E56" w:rsidP="00F52E56">
      <w:pPr>
        <w:widowControl w:val="0"/>
        <w:ind w:right="-142"/>
        <w:jc w:val="right"/>
        <w:rPr>
          <w:b/>
          <w:iCs/>
          <w:lang w:val="uk-UA"/>
        </w:rPr>
      </w:pPr>
    </w:p>
    <w:p w:rsidR="00F52E56" w:rsidRDefault="00F52E56" w:rsidP="00F52E56">
      <w:pPr>
        <w:widowControl w:val="0"/>
        <w:ind w:right="-142"/>
        <w:jc w:val="right"/>
        <w:rPr>
          <w:b/>
          <w:iCs/>
          <w:lang w:val="uk-UA"/>
        </w:rPr>
      </w:pPr>
    </w:p>
    <w:p w:rsidR="00F52E56" w:rsidRDefault="00F52E56" w:rsidP="00F52E56">
      <w:pPr>
        <w:widowControl w:val="0"/>
        <w:ind w:right="-142"/>
        <w:jc w:val="right"/>
        <w:rPr>
          <w:b/>
          <w:iCs/>
          <w:lang w:val="uk-UA"/>
        </w:rPr>
      </w:pPr>
    </w:p>
    <w:p w:rsidR="00F52E56" w:rsidRDefault="00F52E56" w:rsidP="00F52E56">
      <w:pPr>
        <w:widowControl w:val="0"/>
        <w:ind w:right="-142"/>
        <w:jc w:val="right"/>
        <w:rPr>
          <w:b/>
          <w:iCs/>
          <w:lang w:val="uk-UA"/>
        </w:rPr>
      </w:pPr>
    </w:p>
    <w:p w:rsidR="00F52E56" w:rsidRDefault="00F52E56" w:rsidP="00F52E56">
      <w:pPr>
        <w:widowControl w:val="0"/>
        <w:ind w:right="-142"/>
        <w:jc w:val="right"/>
        <w:rPr>
          <w:b/>
          <w:iCs/>
          <w:lang w:val="uk-UA"/>
        </w:rPr>
      </w:pPr>
    </w:p>
    <w:p w:rsidR="00F52E56" w:rsidRDefault="00F52E56" w:rsidP="00F52E56">
      <w:pPr>
        <w:widowControl w:val="0"/>
        <w:ind w:right="-142"/>
        <w:jc w:val="right"/>
        <w:rPr>
          <w:b/>
          <w:iCs/>
          <w:lang w:val="uk-UA"/>
        </w:rPr>
      </w:pPr>
    </w:p>
    <w:p w:rsidR="00F52E56" w:rsidRDefault="00F52E56" w:rsidP="00F52E56">
      <w:pPr>
        <w:widowControl w:val="0"/>
        <w:ind w:right="-142"/>
        <w:jc w:val="right"/>
        <w:rPr>
          <w:b/>
          <w:iCs/>
          <w:lang w:val="uk-UA"/>
        </w:rPr>
      </w:pPr>
    </w:p>
    <w:p w:rsidR="00F52E56" w:rsidRDefault="00F52E56" w:rsidP="00F52E56">
      <w:pPr>
        <w:widowControl w:val="0"/>
        <w:ind w:right="-142"/>
        <w:jc w:val="right"/>
        <w:rPr>
          <w:b/>
          <w:iCs/>
          <w:lang w:val="uk-UA"/>
        </w:rPr>
      </w:pPr>
    </w:p>
    <w:p w:rsidR="00F52E56" w:rsidRDefault="00F52E56" w:rsidP="00F52E56">
      <w:pPr>
        <w:widowControl w:val="0"/>
        <w:ind w:right="-142"/>
        <w:jc w:val="right"/>
        <w:rPr>
          <w:b/>
          <w:iCs/>
          <w:lang w:val="uk-UA"/>
        </w:rPr>
      </w:pPr>
    </w:p>
    <w:p w:rsidR="00F52E56" w:rsidRDefault="00F52E56" w:rsidP="00F52E56">
      <w:pPr>
        <w:widowControl w:val="0"/>
        <w:ind w:right="-142"/>
        <w:jc w:val="right"/>
        <w:rPr>
          <w:b/>
          <w:iCs/>
          <w:lang w:val="uk-UA"/>
        </w:rPr>
      </w:pPr>
    </w:p>
    <w:p w:rsidR="00F52E56" w:rsidRDefault="00F52E56" w:rsidP="00F52E56">
      <w:pPr>
        <w:widowControl w:val="0"/>
        <w:ind w:right="-142"/>
        <w:jc w:val="right"/>
        <w:rPr>
          <w:b/>
          <w:iCs/>
          <w:lang w:val="uk-UA"/>
        </w:rPr>
      </w:pPr>
    </w:p>
    <w:p w:rsidR="00F52E56" w:rsidRDefault="00F52E56" w:rsidP="00F52E56">
      <w:pPr>
        <w:widowControl w:val="0"/>
        <w:ind w:right="-142"/>
        <w:jc w:val="right"/>
        <w:rPr>
          <w:b/>
          <w:iCs/>
          <w:lang w:val="uk-UA"/>
        </w:rPr>
      </w:pPr>
    </w:p>
    <w:p w:rsidR="00F52E56" w:rsidRDefault="00F52E56" w:rsidP="00F52E56">
      <w:pPr>
        <w:widowControl w:val="0"/>
        <w:ind w:right="-142"/>
        <w:jc w:val="right"/>
        <w:rPr>
          <w:b/>
          <w:iCs/>
          <w:lang w:val="uk-UA"/>
        </w:rPr>
      </w:pPr>
    </w:p>
    <w:p w:rsidR="00F52E56" w:rsidRDefault="00F52E56" w:rsidP="00F52E56">
      <w:pPr>
        <w:widowControl w:val="0"/>
        <w:ind w:right="-142"/>
        <w:jc w:val="right"/>
        <w:rPr>
          <w:b/>
          <w:iCs/>
          <w:lang w:val="uk-UA"/>
        </w:rPr>
      </w:pPr>
    </w:p>
    <w:p w:rsidR="00F52E56" w:rsidRDefault="00F52E56" w:rsidP="00F52E56">
      <w:pPr>
        <w:widowControl w:val="0"/>
        <w:ind w:right="-142"/>
        <w:jc w:val="right"/>
        <w:rPr>
          <w:b/>
          <w:iCs/>
          <w:lang w:val="uk-UA"/>
        </w:rPr>
      </w:pPr>
    </w:p>
    <w:p w:rsidR="00F52E56" w:rsidRDefault="00F52E56" w:rsidP="00F52E56">
      <w:pPr>
        <w:widowControl w:val="0"/>
        <w:ind w:right="-142"/>
        <w:jc w:val="right"/>
        <w:rPr>
          <w:b/>
          <w:iCs/>
          <w:lang w:val="uk-UA"/>
        </w:rPr>
      </w:pPr>
    </w:p>
    <w:p w:rsidR="00F52E56" w:rsidRDefault="00F52E56" w:rsidP="00F52E56">
      <w:pPr>
        <w:widowControl w:val="0"/>
        <w:ind w:right="-142"/>
        <w:jc w:val="right"/>
        <w:rPr>
          <w:b/>
          <w:iCs/>
          <w:lang w:val="uk-UA"/>
        </w:rPr>
      </w:pPr>
    </w:p>
    <w:p w:rsidR="00B038F5" w:rsidRDefault="00B038F5" w:rsidP="00F52E56">
      <w:pPr>
        <w:widowControl w:val="0"/>
        <w:ind w:right="-142"/>
        <w:jc w:val="right"/>
        <w:rPr>
          <w:b/>
          <w:iCs/>
          <w:lang w:val="uk-UA"/>
        </w:rPr>
      </w:pPr>
    </w:p>
    <w:p w:rsidR="00B038F5" w:rsidRDefault="00B038F5" w:rsidP="00B038F5">
      <w:pPr>
        <w:widowControl w:val="0"/>
        <w:ind w:right="-142"/>
        <w:jc w:val="both"/>
        <w:rPr>
          <w:b/>
          <w:iCs/>
          <w:lang w:val="uk-UA"/>
        </w:rPr>
      </w:pPr>
      <w:r w:rsidRPr="00B17747">
        <w:rPr>
          <w:b/>
          <w:noProof/>
          <w:sz w:val="20"/>
          <w:szCs w:val="20"/>
        </w:rPr>
        <w:lastRenderedPageBreak/>
        <w:drawing>
          <wp:inline distT="0" distB="0" distL="0" distR="0" wp14:anchorId="07551FE9" wp14:editId="67B5D428">
            <wp:extent cx="6467475" cy="4848225"/>
            <wp:effectExtent l="0" t="0" r="9525" b="9525"/>
            <wp:docPr id="2" name="Рисунок 2" descr="C:\Users\omatveev\Desktop\IMG_20160616_145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matveev\Desktop\IMG_20160616_14502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67475" cy="4848225"/>
                    </a:xfrm>
                    <a:prstGeom prst="rect">
                      <a:avLst/>
                    </a:prstGeom>
                    <a:noFill/>
                    <a:ln>
                      <a:noFill/>
                    </a:ln>
                  </pic:spPr>
                </pic:pic>
              </a:graphicData>
            </a:graphic>
          </wp:inline>
        </w:drawing>
      </w:r>
    </w:p>
    <w:p w:rsidR="00B038F5" w:rsidRDefault="00B038F5" w:rsidP="00F52E56">
      <w:pPr>
        <w:widowControl w:val="0"/>
        <w:ind w:right="-142"/>
        <w:jc w:val="right"/>
        <w:rPr>
          <w:b/>
          <w:iCs/>
          <w:lang w:val="uk-UA"/>
        </w:rPr>
      </w:pPr>
    </w:p>
    <w:p w:rsidR="00B038F5" w:rsidRDefault="00B038F5" w:rsidP="00F52E56">
      <w:pPr>
        <w:widowControl w:val="0"/>
        <w:ind w:right="-142"/>
        <w:jc w:val="right"/>
        <w:rPr>
          <w:b/>
          <w:iCs/>
          <w:lang w:val="uk-UA"/>
        </w:rPr>
      </w:pPr>
    </w:p>
    <w:p w:rsidR="00B038F5" w:rsidRDefault="00B038F5" w:rsidP="00F52E56">
      <w:pPr>
        <w:widowControl w:val="0"/>
        <w:ind w:right="-142"/>
        <w:jc w:val="right"/>
        <w:rPr>
          <w:b/>
          <w:iCs/>
          <w:lang w:val="uk-UA"/>
        </w:rPr>
      </w:pPr>
    </w:p>
    <w:p w:rsidR="00B038F5" w:rsidRDefault="00B038F5" w:rsidP="00F52E56">
      <w:pPr>
        <w:widowControl w:val="0"/>
        <w:ind w:right="-142"/>
        <w:jc w:val="right"/>
        <w:rPr>
          <w:b/>
          <w:iCs/>
          <w:lang w:val="uk-UA"/>
        </w:rPr>
      </w:pPr>
    </w:p>
    <w:p w:rsidR="00B038F5" w:rsidRDefault="00B038F5" w:rsidP="00F52E56">
      <w:pPr>
        <w:widowControl w:val="0"/>
        <w:ind w:right="-142"/>
        <w:jc w:val="right"/>
        <w:rPr>
          <w:b/>
          <w:iCs/>
          <w:lang w:val="uk-UA"/>
        </w:rPr>
      </w:pPr>
    </w:p>
    <w:p w:rsidR="00B038F5" w:rsidRDefault="00B038F5" w:rsidP="00F52E56">
      <w:pPr>
        <w:widowControl w:val="0"/>
        <w:ind w:right="-142"/>
        <w:jc w:val="right"/>
        <w:rPr>
          <w:b/>
          <w:iCs/>
          <w:lang w:val="uk-UA"/>
        </w:rPr>
      </w:pPr>
    </w:p>
    <w:p w:rsidR="00B038F5" w:rsidRDefault="00B038F5" w:rsidP="00F52E56">
      <w:pPr>
        <w:widowControl w:val="0"/>
        <w:ind w:right="-142"/>
        <w:jc w:val="right"/>
        <w:rPr>
          <w:b/>
          <w:iCs/>
          <w:lang w:val="uk-UA"/>
        </w:rPr>
      </w:pPr>
    </w:p>
    <w:p w:rsidR="00B038F5" w:rsidRDefault="00B038F5" w:rsidP="00F52E56">
      <w:pPr>
        <w:widowControl w:val="0"/>
        <w:ind w:right="-142"/>
        <w:jc w:val="right"/>
        <w:rPr>
          <w:b/>
          <w:iCs/>
          <w:lang w:val="uk-UA"/>
        </w:rPr>
      </w:pPr>
    </w:p>
    <w:p w:rsidR="00B038F5" w:rsidRDefault="00B038F5" w:rsidP="00F52E56">
      <w:pPr>
        <w:widowControl w:val="0"/>
        <w:ind w:right="-142"/>
        <w:jc w:val="right"/>
        <w:rPr>
          <w:b/>
          <w:iCs/>
          <w:lang w:val="uk-UA"/>
        </w:rPr>
      </w:pPr>
    </w:p>
    <w:p w:rsidR="00B038F5" w:rsidRDefault="00B038F5" w:rsidP="00F52E56">
      <w:pPr>
        <w:widowControl w:val="0"/>
        <w:ind w:right="-142"/>
        <w:jc w:val="right"/>
        <w:rPr>
          <w:b/>
          <w:iCs/>
          <w:lang w:val="uk-UA"/>
        </w:rPr>
      </w:pPr>
    </w:p>
    <w:p w:rsidR="00B038F5" w:rsidRDefault="00B038F5" w:rsidP="00F52E56">
      <w:pPr>
        <w:widowControl w:val="0"/>
        <w:ind w:right="-142"/>
        <w:jc w:val="right"/>
        <w:rPr>
          <w:b/>
          <w:iCs/>
          <w:lang w:val="uk-UA"/>
        </w:rPr>
      </w:pPr>
    </w:p>
    <w:p w:rsidR="00B038F5" w:rsidRDefault="00B038F5" w:rsidP="00F52E56">
      <w:pPr>
        <w:widowControl w:val="0"/>
        <w:ind w:right="-142"/>
        <w:jc w:val="right"/>
        <w:rPr>
          <w:b/>
          <w:iCs/>
          <w:lang w:val="uk-UA"/>
        </w:rPr>
      </w:pPr>
    </w:p>
    <w:p w:rsidR="00B038F5" w:rsidRDefault="00B038F5" w:rsidP="00F52E56">
      <w:pPr>
        <w:widowControl w:val="0"/>
        <w:ind w:right="-142"/>
        <w:jc w:val="right"/>
        <w:rPr>
          <w:b/>
          <w:iCs/>
          <w:lang w:val="uk-UA"/>
        </w:rPr>
      </w:pPr>
    </w:p>
    <w:p w:rsidR="00B038F5" w:rsidRDefault="00B038F5" w:rsidP="00F52E56">
      <w:pPr>
        <w:widowControl w:val="0"/>
        <w:ind w:right="-142"/>
        <w:jc w:val="right"/>
        <w:rPr>
          <w:b/>
          <w:iCs/>
          <w:lang w:val="uk-UA"/>
        </w:rPr>
      </w:pPr>
    </w:p>
    <w:p w:rsidR="00B038F5" w:rsidRDefault="00B038F5" w:rsidP="00F52E56">
      <w:pPr>
        <w:widowControl w:val="0"/>
        <w:ind w:right="-142"/>
        <w:jc w:val="right"/>
        <w:rPr>
          <w:b/>
          <w:iCs/>
          <w:lang w:val="uk-UA"/>
        </w:rPr>
      </w:pPr>
    </w:p>
    <w:p w:rsidR="00B038F5" w:rsidRDefault="00B038F5" w:rsidP="00F52E56">
      <w:pPr>
        <w:widowControl w:val="0"/>
        <w:ind w:right="-142"/>
        <w:jc w:val="right"/>
        <w:rPr>
          <w:b/>
          <w:iCs/>
          <w:lang w:val="uk-UA"/>
        </w:rPr>
      </w:pPr>
    </w:p>
    <w:p w:rsidR="00B038F5" w:rsidRDefault="00B038F5" w:rsidP="00F52E56">
      <w:pPr>
        <w:widowControl w:val="0"/>
        <w:ind w:right="-142"/>
        <w:jc w:val="right"/>
        <w:rPr>
          <w:b/>
          <w:iCs/>
          <w:lang w:val="uk-UA"/>
        </w:rPr>
      </w:pPr>
    </w:p>
    <w:p w:rsidR="00B038F5" w:rsidRDefault="00B038F5" w:rsidP="00F52E56">
      <w:pPr>
        <w:widowControl w:val="0"/>
        <w:ind w:right="-142"/>
        <w:jc w:val="right"/>
        <w:rPr>
          <w:b/>
          <w:iCs/>
          <w:lang w:val="uk-UA"/>
        </w:rPr>
      </w:pPr>
    </w:p>
    <w:p w:rsidR="00B038F5" w:rsidRDefault="00B038F5" w:rsidP="00F52E56">
      <w:pPr>
        <w:widowControl w:val="0"/>
        <w:ind w:right="-142"/>
        <w:jc w:val="right"/>
        <w:rPr>
          <w:b/>
          <w:iCs/>
          <w:lang w:val="uk-UA"/>
        </w:rPr>
      </w:pPr>
    </w:p>
    <w:p w:rsidR="00B038F5" w:rsidRDefault="00B038F5" w:rsidP="00F52E56">
      <w:pPr>
        <w:widowControl w:val="0"/>
        <w:ind w:right="-142"/>
        <w:jc w:val="right"/>
        <w:rPr>
          <w:b/>
          <w:iCs/>
          <w:lang w:val="uk-UA"/>
        </w:rPr>
      </w:pPr>
    </w:p>
    <w:p w:rsidR="00B038F5" w:rsidRDefault="00B038F5" w:rsidP="00F52E56">
      <w:pPr>
        <w:widowControl w:val="0"/>
        <w:ind w:right="-142"/>
        <w:jc w:val="right"/>
        <w:rPr>
          <w:b/>
          <w:iCs/>
          <w:lang w:val="uk-UA"/>
        </w:rPr>
      </w:pPr>
    </w:p>
    <w:p w:rsidR="00B038F5" w:rsidRDefault="00B038F5" w:rsidP="00F52E56">
      <w:pPr>
        <w:widowControl w:val="0"/>
        <w:ind w:right="-142"/>
        <w:jc w:val="right"/>
        <w:rPr>
          <w:b/>
          <w:iCs/>
          <w:lang w:val="uk-UA"/>
        </w:rPr>
      </w:pPr>
    </w:p>
    <w:p w:rsidR="00B038F5" w:rsidRDefault="00B038F5" w:rsidP="00F52E56">
      <w:pPr>
        <w:widowControl w:val="0"/>
        <w:ind w:right="-142"/>
        <w:jc w:val="right"/>
        <w:rPr>
          <w:b/>
          <w:iCs/>
          <w:lang w:val="uk-UA"/>
        </w:rPr>
      </w:pPr>
    </w:p>
    <w:p w:rsidR="00A9672C" w:rsidRDefault="00A9672C" w:rsidP="00950EAA">
      <w:pPr>
        <w:widowControl w:val="0"/>
        <w:ind w:right="-142"/>
        <w:rPr>
          <w:b/>
          <w:iCs/>
          <w:lang w:val="uk-UA"/>
        </w:rPr>
      </w:pPr>
    </w:p>
    <w:p w:rsidR="00A9672C" w:rsidRDefault="00A9672C" w:rsidP="00F52E56">
      <w:pPr>
        <w:widowControl w:val="0"/>
        <w:ind w:right="-142"/>
        <w:jc w:val="right"/>
        <w:rPr>
          <w:b/>
          <w:iCs/>
          <w:lang w:val="uk-UA"/>
        </w:rPr>
      </w:pPr>
    </w:p>
    <w:p w:rsidR="004A5BA3" w:rsidRDefault="004A5BA3" w:rsidP="00015D5A">
      <w:pPr>
        <w:pStyle w:val="af6"/>
        <w:widowControl w:val="0"/>
        <w:ind w:left="-142" w:right="-142"/>
        <w:jc w:val="both"/>
        <w:rPr>
          <w:iCs/>
          <w:lang w:val="uk-UA"/>
        </w:rPr>
      </w:pPr>
    </w:p>
    <w:p w:rsidR="004A5BA3" w:rsidRDefault="004A5BA3" w:rsidP="00015D5A">
      <w:pPr>
        <w:pStyle w:val="af6"/>
        <w:widowControl w:val="0"/>
        <w:ind w:left="-142" w:right="-142"/>
        <w:jc w:val="both"/>
        <w:rPr>
          <w:iCs/>
          <w:lang w:val="uk-UA"/>
        </w:rPr>
      </w:pPr>
    </w:p>
    <w:p w:rsidR="004A5BA3" w:rsidRDefault="004A5BA3" w:rsidP="00015D5A">
      <w:pPr>
        <w:pStyle w:val="af6"/>
        <w:widowControl w:val="0"/>
        <w:ind w:left="-142" w:right="-142"/>
        <w:jc w:val="both"/>
        <w:rPr>
          <w:iCs/>
          <w:lang w:val="uk-UA"/>
        </w:rPr>
      </w:pPr>
    </w:p>
    <w:p w:rsidR="004A5BA3" w:rsidRDefault="004A5BA3" w:rsidP="00015D5A">
      <w:pPr>
        <w:pStyle w:val="af6"/>
        <w:widowControl w:val="0"/>
        <w:ind w:left="-142" w:right="-142"/>
        <w:jc w:val="both"/>
        <w:rPr>
          <w:iCs/>
          <w:lang w:val="uk-UA"/>
        </w:rPr>
      </w:pPr>
    </w:p>
    <w:p w:rsidR="00A9672C" w:rsidRPr="00015D5A" w:rsidRDefault="00015D5A" w:rsidP="00015D5A">
      <w:pPr>
        <w:pStyle w:val="af6"/>
        <w:widowControl w:val="0"/>
        <w:ind w:left="-142" w:right="-142"/>
        <w:jc w:val="both"/>
        <w:rPr>
          <w:lang w:val="uk-UA"/>
        </w:rPr>
      </w:pPr>
      <w:bookmarkStart w:id="1" w:name="_GoBack"/>
      <w:bookmarkEnd w:id="1"/>
      <w:r w:rsidRPr="00015D5A">
        <w:rPr>
          <w:iCs/>
          <w:lang w:val="uk-UA"/>
        </w:rPr>
        <w:lastRenderedPageBreak/>
        <w:t xml:space="preserve">2. </w:t>
      </w:r>
      <w:r w:rsidR="00A9672C" w:rsidRPr="00015D5A">
        <w:rPr>
          <w:iCs/>
          <w:lang w:val="uk-UA"/>
        </w:rPr>
        <w:t>Додаток № 3 до Д</w:t>
      </w:r>
      <w:r w:rsidR="00504D4F">
        <w:rPr>
          <w:iCs/>
          <w:lang w:val="uk-UA"/>
        </w:rPr>
        <w:t xml:space="preserve">окументації «Проект договору», а саме: </w:t>
      </w:r>
      <w:r w:rsidR="00A9672C" w:rsidRPr="00015D5A">
        <w:rPr>
          <w:iCs/>
          <w:lang w:val="uk-UA"/>
        </w:rPr>
        <w:t xml:space="preserve">Додаток № </w:t>
      </w:r>
      <w:r w:rsidR="00A9672C" w:rsidRPr="00015D5A">
        <w:rPr>
          <w:lang w:val="uk-UA"/>
        </w:rPr>
        <w:t>1</w:t>
      </w:r>
      <w:r w:rsidR="00A9672C" w:rsidRPr="00015D5A">
        <w:rPr>
          <w:iCs/>
          <w:lang w:val="uk-UA"/>
        </w:rPr>
        <w:t xml:space="preserve"> </w:t>
      </w:r>
      <w:r w:rsidR="00A9672C" w:rsidRPr="00015D5A">
        <w:rPr>
          <w:lang w:val="uk-UA"/>
        </w:rPr>
        <w:t xml:space="preserve">до Договору № _______ від </w:t>
      </w:r>
      <w:r w:rsidR="00504D4F">
        <w:rPr>
          <w:lang w:val="uk-UA"/>
        </w:rPr>
        <w:t xml:space="preserve">«_____» ______________2016 року, </w:t>
      </w:r>
      <w:r w:rsidR="00A9672C" w:rsidRPr="00015D5A">
        <w:rPr>
          <w:lang w:val="uk-UA"/>
        </w:rPr>
        <w:t xml:space="preserve"> викласти в наступній </w:t>
      </w:r>
      <w:r w:rsidRPr="00015D5A">
        <w:rPr>
          <w:lang w:val="uk-UA"/>
        </w:rPr>
        <w:t>редакції:</w:t>
      </w:r>
    </w:p>
    <w:p w:rsidR="00A9672C" w:rsidRPr="00015D5A" w:rsidRDefault="00A9672C" w:rsidP="00015D5A">
      <w:pPr>
        <w:widowControl w:val="0"/>
        <w:ind w:right="-142"/>
        <w:jc w:val="both"/>
        <w:rPr>
          <w:iCs/>
          <w:lang w:val="uk-UA"/>
        </w:rPr>
      </w:pPr>
    </w:p>
    <w:p w:rsidR="00A9672C" w:rsidRDefault="00A9672C" w:rsidP="00A9672C">
      <w:pPr>
        <w:widowControl w:val="0"/>
        <w:ind w:right="-142"/>
        <w:rPr>
          <w:b/>
          <w:iCs/>
          <w:lang w:val="uk-UA"/>
        </w:rPr>
      </w:pPr>
    </w:p>
    <w:p w:rsidR="00A9672C" w:rsidRDefault="00A9672C" w:rsidP="00A9672C">
      <w:pPr>
        <w:widowControl w:val="0"/>
        <w:ind w:right="-142"/>
        <w:rPr>
          <w:b/>
          <w:iCs/>
          <w:lang w:val="uk-UA"/>
        </w:rPr>
      </w:pPr>
    </w:p>
    <w:p w:rsidR="00A9672C" w:rsidRPr="00A9672C" w:rsidRDefault="00A9672C" w:rsidP="00A9672C">
      <w:pPr>
        <w:widowControl w:val="0"/>
        <w:ind w:right="-142"/>
        <w:rPr>
          <w:b/>
          <w:iCs/>
          <w:lang w:val="uk-UA"/>
        </w:rPr>
      </w:pPr>
    </w:p>
    <w:p w:rsidR="001B31BD" w:rsidRPr="00326E23" w:rsidRDefault="001B31BD" w:rsidP="00F52E56">
      <w:pPr>
        <w:widowControl w:val="0"/>
        <w:ind w:right="-142"/>
        <w:jc w:val="right"/>
        <w:rPr>
          <w:b/>
          <w:iCs/>
          <w:lang w:val="uk-UA"/>
        </w:rPr>
      </w:pPr>
      <w:r w:rsidRPr="00326E23">
        <w:rPr>
          <w:b/>
          <w:iCs/>
          <w:lang w:val="uk-UA"/>
        </w:rPr>
        <w:t xml:space="preserve">Додаток № </w:t>
      </w:r>
      <w:r w:rsidRPr="00326E23">
        <w:rPr>
          <w:b/>
          <w:lang w:val="uk-UA"/>
        </w:rPr>
        <w:t>1</w:t>
      </w:r>
    </w:p>
    <w:p w:rsidR="001B31BD" w:rsidRPr="00326E23" w:rsidRDefault="001B31BD" w:rsidP="00F52E56">
      <w:pPr>
        <w:ind w:right="-143"/>
        <w:jc w:val="right"/>
        <w:rPr>
          <w:b/>
          <w:lang w:val="uk-UA"/>
        </w:rPr>
      </w:pPr>
      <w:r w:rsidRPr="00326E23">
        <w:rPr>
          <w:b/>
          <w:lang w:val="uk-UA"/>
        </w:rPr>
        <w:t>До Договору № _______ від «_____» ______________2016 року.</w:t>
      </w:r>
    </w:p>
    <w:p w:rsidR="001B31BD" w:rsidRPr="00326E23" w:rsidRDefault="001B31BD" w:rsidP="001B31BD">
      <w:pPr>
        <w:ind w:right="-149"/>
        <w:rPr>
          <w:b/>
          <w:lang w:val="uk-UA"/>
        </w:rPr>
      </w:pPr>
    </w:p>
    <w:p w:rsidR="001B31BD" w:rsidRPr="00326E23" w:rsidRDefault="001B31BD" w:rsidP="001B31BD">
      <w:pPr>
        <w:ind w:right="-149"/>
        <w:jc w:val="center"/>
        <w:rPr>
          <w:b/>
          <w:lang w:val="uk-UA"/>
        </w:rPr>
      </w:pPr>
      <w:r w:rsidRPr="00326E23">
        <w:rPr>
          <w:b/>
          <w:lang w:val="uk-UA"/>
        </w:rPr>
        <w:t>Специфікація Товару</w:t>
      </w:r>
    </w:p>
    <w:p w:rsidR="001B31BD" w:rsidRPr="00326E23" w:rsidRDefault="001B31BD" w:rsidP="001B31BD">
      <w:pPr>
        <w:ind w:right="-149"/>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46"/>
        <w:gridCol w:w="814"/>
        <w:gridCol w:w="4930"/>
        <w:gridCol w:w="1038"/>
        <w:gridCol w:w="1226"/>
      </w:tblGrid>
      <w:tr w:rsidR="001B31BD" w:rsidRPr="00326E23" w:rsidTr="00326E23">
        <w:tc>
          <w:tcPr>
            <w:tcW w:w="567" w:type="dxa"/>
            <w:shd w:val="clear" w:color="auto" w:fill="auto"/>
            <w:vAlign w:val="center"/>
          </w:tcPr>
          <w:p w:rsidR="001B31BD" w:rsidRPr="00326E23" w:rsidRDefault="001B31BD" w:rsidP="00B87AB3">
            <w:pPr>
              <w:jc w:val="center"/>
              <w:rPr>
                <w:b/>
                <w:lang w:val="uk-UA"/>
              </w:rPr>
            </w:pPr>
            <w:r w:rsidRPr="00326E23">
              <w:rPr>
                <w:b/>
                <w:lang w:val="uk-UA"/>
              </w:rPr>
              <w:t>№ п/</w:t>
            </w:r>
            <w:proofErr w:type="spellStart"/>
            <w:r w:rsidRPr="00326E23">
              <w:rPr>
                <w:b/>
                <w:lang w:val="uk-UA"/>
              </w:rPr>
              <w:t>п</w:t>
            </w:r>
            <w:proofErr w:type="spellEnd"/>
          </w:p>
        </w:tc>
        <w:tc>
          <w:tcPr>
            <w:tcW w:w="1846" w:type="dxa"/>
            <w:shd w:val="clear" w:color="auto" w:fill="auto"/>
            <w:vAlign w:val="center"/>
          </w:tcPr>
          <w:p w:rsidR="001B31BD" w:rsidRPr="00326E23" w:rsidRDefault="001B31BD" w:rsidP="00B87AB3">
            <w:pPr>
              <w:jc w:val="center"/>
              <w:rPr>
                <w:b/>
                <w:lang w:val="uk-UA"/>
              </w:rPr>
            </w:pPr>
            <w:r w:rsidRPr="00326E23">
              <w:rPr>
                <w:b/>
                <w:lang w:val="uk-UA"/>
              </w:rPr>
              <w:t>Найменування товару</w:t>
            </w:r>
          </w:p>
        </w:tc>
        <w:tc>
          <w:tcPr>
            <w:tcW w:w="814" w:type="dxa"/>
            <w:shd w:val="clear" w:color="auto" w:fill="auto"/>
            <w:vAlign w:val="center"/>
          </w:tcPr>
          <w:p w:rsidR="001B31BD" w:rsidRPr="00326E23" w:rsidRDefault="001B31BD" w:rsidP="00B87AB3">
            <w:pPr>
              <w:jc w:val="center"/>
              <w:rPr>
                <w:b/>
                <w:lang w:val="uk-UA"/>
              </w:rPr>
            </w:pPr>
            <w:proofErr w:type="spellStart"/>
            <w:r w:rsidRPr="00326E23">
              <w:rPr>
                <w:b/>
                <w:lang w:val="uk-UA"/>
              </w:rPr>
              <w:t>К-ть</w:t>
            </w:r>
            <w:proofErr w:type="spellEnd"/>
            <w:r w:rsidRPr="00326E23">
              <w:rPr>
                <w:b/>
                <w:lang w:val="uk-UA"/>
              </w:rPr>
              <w:t>, (шт.)</w:t>
            </w:r>
          </w:p>
        </w:tc>
        <w:tc>
          <w:tcPr>
            <w:tcW w:w="4930" w:type="dxa"/>
            <w:shd w:val="clear" w:color="auto" w:fill="auto"/>
            <w:vAlign w:val="center"/>
          </w:tcPr>
          <w:p w:rsidR="001B31BD" w:rsidRPr="00326E23" w:rsidRDefault="001B31BD" w:rsidP="00B87AB3">
            <w:pPr>
              <w:ind w:left="-108" w:right="-108"/>
              <w:jc w:val="center"/>
              <w:rPr>
                <w:b/>
                <w:lang w:val="uk-UA"/>
              </w:rPr>
            </w:pPr>
            <w:r w:rsidRPr="00326E23">
              <w:rPr>
                <w:b/>
                <w:lang w:val="uk-UA"/>
              </w:rPr>
              <w:t>Комплектність</w:t>
            </w:r>
          </w:p>
        </w:tc>
        <w:tc>
          <w:tcPr>
            <w:tcW w:w="1038" w:type="dxa"/>
            <w:shd w:val="clear" w:color="auto" w:fill="auto"/>
            <w:vAlign w:val="center"/>
          </w:tcPr>
          <w:p w:rsidR="001B31BD" w:rsidRPr="00326E23" w:rsidRDefault="001B31BD" w:rsidP="00AB7011">
            <w:pPr>
              <w:ind w:left="-108" w:right="-108"/>
              <w:jc w:val="center"/>
              <w:rPr>
                <w:b/>
                <w:lang w:val="uk-UA"/>
              </w:rPr>
            </w:pPr>
            <w:r w:rsidRPr="00326E23">
              <w:rPr>
                <w:b/>
                <w:lang w:val="uk-UA"/>
              </w:rPr>
              <w:t xml:space="preserve">Ціна за </w:t>
            </w:r>
            <w:r w:rsidR="00AB7011" w:rsidRPr="00326E23">
              <w:rPr>
                <w:b/>
                <w:lang w:val="uk-UA"/>
              </w:rPr>
              <w:t xml:space="preserve">1 шт. </w:t>
            </w:r>
            <w:r w:rsidRPr="00326E23">
              <w:rPr>
                <w:b/>
                <w:lang w:val="uk-UA"/>
              </w:rPr>
              <w:t xml:space="preserve"> без ПДВ, грн.</w:t>
            </w:r>
          </w:p>
        </w:tc>
        <w:tc>
          <w:tcPr>
            <w:tcW w:w="1226" w:type="dxa"/>
            <w:shd w:val="clear" w:color="auto" w:fill="auto"/>
            <w:vAlign w:val="center"/>
          </w:tcPr>
          <w:p w:rsidR="001B31BD" w:rsidRPr="00326E23" w:rsidRDefault="001B31BD" w:rsidP="00AB7011">
            <w:pPr>
              <w:jc w:val="center"/>
              <w:rPr>
                <w:b/>
                <w:lang w:val="uk-UA"/>
              </w:rPr>
            </w:pPr>
            <w:r w:rsidRPr="00326E23">
              <w:rPr>
                <w:b/>
                <w:lang w:val="uk-UA"/>
              </w:rPr>
              <w:t xml:space="preserve">Ціна за </w:t>
            </w:r>
            <w:r w:rsidR="00AB7011" w:rsidRPr="00326E23">
              <w:rPr>
                <w:b/>
                <w:lang w:val="uk-UA"/>
              </w:rPr>
              <w:t xml:space="preserve">1 шт. </w:t>
            </w:r>
            <w:r w:rsidRPr="00326E23">
              <w:rPr>
                <w:b/>
                <w:lang w:val="uk-UA"/>
              </w:rPr>
              <w:t>з ПДВ</w:t>
            </w:r>
            <w:r w:rsidR="00AB7011" w:rsidRPr="00326E23">
              <w:rPr>
                <w:b/>
                <w:lang w:val="uk-UA"/>
              </w:rPr>
              <w:t>*</w:t>
            </w:r>
            <w:r w:rsidRPr="00326E23">
              <w:rPr>
                <w:b/>
                <w:lang w:val="uk-UA"/>
              </w:rPr>
              <w:t>, грн.</w:t>
            </w:r>
          </w:p>
        </w:tc>
      </w:tr>
      <w:tr w:rsidR="001B31BD" w:rsidRPr="00326E23" w:rsidTr="00326E23">
        <w:tc>
          <w:tcPr>
            <w:tcW w:w="567" w:type="dxa"/>
            <w:shd w:val="clear" w:color="auto" w:fill="auto"/>
            <w:vAlign w:val="center"/>
          </w:tcPr>
          <w:p w:rsidR="001B31BD" w:rsidRPr="00326E23" w:rsidRDefault="001B31BD" w:rsidP="00B87AB3">
            <w:pPr>
              <w:ind w:right="113"/>
              <w:jc w:val="center"/>
              <w:rPr>
                <w:b/>
                <w:lang w:val="uk-UA"/>
              </w:rPr>
            </w:pPr>
            <w:r w:rsidRPr="00326E23">
              <w:rPr>
                <w:b/>
                <w:lang w:val="uk-UA"/>
              </w:rPr>
              <w:t>1</w:t>
            </w:r>
          </w:p>
        </w:tc>
        <w:tc>
          <w:tcPr>
            <w:tcW w:w="1846" w:type="dxa"/>
            <w:shd w:val="clear" w:color="auto" w:fill="auto"/>
            <w:vAlign w:val="center"/>
          </w:tcPr>
          <w:p w:rsidR="001B31BD" w:rsidRPr="00326E23" w:rsidRDefault="005757E1" w:rsidP="00806D8C">
            <w:pPr>
              <w:ind w:right="-108"/>
              <w:rPr>
                <w:lang w:val="uk-UA"/>
              </w:rPr>
            </w:pPr>
            <w:proofErr w:type="spellStart"/>
            <w:r w:rsidRPr="00326E23">
              <w:rPr>
                <w:lang w:val="uk-UA"/>
              </w:rPr>
              <w:t>Велопарковка</w:t>
            </w:r>
            <w:proofErr w:type="spellEnd"/>
          </w:p>
        </w:tc>
        <w:tc>
          <w:tcPr>
            <w:tcW w:w="814" w:type="dxa"/>
            <w:shd w:val="clear" w:color="auto" w:fill="auto"/>
            <w:vAlign w:val="center"/>
          </w:tcPr>
          <w:p w:rsidR="001B31BD" w:rsidRPr="00326E23" w:rsidRDefault="001B31BD" w:rsidP="00B87AB3">
            <w:pPr>
              <w:jc w:val="center"/>
              <w:rPr>
                <w:lang w:val="uk-UA"/>
              </w:rPr>
            </w:pPr>
            <w:r w:rsidRPr="00326E23">
              <w:rPr>
                <w:lang w:val="uk-UA"/>
              </w:rPr>
              <w:t>86</w:t>
            </w:r>
          </w:p>
        </w:tc>
        <w:tc>
          <w:tcPr>
            <w:tcW w:w="4930" w:type="dxa"/>
            <w:shd w:val="clear" w:color="auto" w:fill="auto"/>
            <w:vAlign w:val="center"/>
          </w:tcPr>
          <w:p w:rsidR="0048242D" w:rsidRPr="00326E23" w:rsidRDefault="0048242D" w:rsidP="0048242D">
            <w:pPr>
              <w:tabs>
                <w:tab w:val="left" w:pos="261"/>
              </w:tabs>
              <w:jc w:val="both"/>
              <w:rPr>
                <w:lang w:val="uk-UA"/>
              </w:rPr>
            </w:pPr>
            <w:proofErr w:type="spellStart"/>
            <w:r w:rsidRPr="00326E23">
              <w:rPr>
                <w:lang w:val="uk-UA"/>
              </w:rPr>
              <w:t>Велопарковка</w:t>
            </w:r>
            <w:proofErr w:type="spellEnd"/>
            <w:r w:rsidRPr="00326E23">
              <w:rPr>
                <w:lang w:val="uk-UA"/>
              </w:rPr>
              <w:t xml:space="preserve"> на направляючих рейках для анкерного кріплення з трьома стійками складається:</w:t>
            </w:r>
          </w:p>
          <w:p w:rsidR="0048242D" w:rsidRPr="00326E23" w:rsidRDefault="0048242D" w:rsidP="0048242D">
            <w:pPr>
              <w:pStyle w:val="af6"/>
              <w:numPr>
                <w:ilvl w:val="0"/>
                <w:numId w:val="46"/>
              </w:numPr>
              <w:tabs>
                <w:tab w:val="left" w:pos="261"/>
              </w:tabs>
              <w:jc w:val="both"/>
              <w:rPr>
                <w:lang w:val="uk-UA"/>
              </w:rPr>
            </w:pPr>
            <w:r w:rsidRPr="00326E23">
              <w:rPr>
                <w:lang w:val="uk-UA"/>
              </w:rPr>
              <w:t xml:space="preserve">Труба кругла сталева електрозварювальна </w:t>
            </w:r>
          </w:p>
          <w:p w:rsidR="0048242D" w:rsidRPr="00326E23" w:rsidRDefault="0048242D" w:rsidP="0048242D">
            <w:pPr>
              <w:tabs>
                <w:tab w:val="left" w:pos="261"/>
              </w:tabs>
              <w:jc w:val="both"/>
              <w:rPr>
                <w:rFonts w:eastAsia="Calibri"/>
                <w:lang w:val="uk-UA"/>
              </w:rPr>
            </w:pPr>
            <w:r>
              <w:rPr>
                <w:rFonts w:eastAsia="Calibri"/>
                <w:lang w:val="en-US"/>
              </w:rPr>
              <w:t>d</w:t>
            </w:r>
            <w:r w:rsidRPr="00326E23">
              <w:rPr>
                <w:rFonts w:eastAsia="Calibri"/>
                <w:lang w:val="uk-UA"/>
              </w:rPr>
              <w:t xml:space="preserve">=38мм, товщина 1,5мм з антикорозійним покриттям-3шт., </w:t>
            </w:r>
            <w:r w:rsidRPr="00326E23">
              <w:rPr>
                <w:lang w:val="uk-UA"/>
              </w:rPr>
              <w:t xml:space="preserve">тип антикорозійного покриття - </w:t>
            </w:r>
            <w:proofErr w:type="spellStart"/>
            <w:r w:rsidRPr="00326E23">
              <w:rPr>
                <w:lang w:val="uk-UA"/>
              </w:rPr>
              <w:t>алкідна</w:t>
            </w:r>
            <w:proofErr w:type="spellEnd"/>
            <w:r w:rsidRPr="00326E23">
              <w:rPr>
                <w:lang w:val="uk-UA"/>
              </w:rPr>
              <w:t xml:space="preserve"> емаль, колір синій.</w:t>
            </w:r>
          </w:p>
          <w:p w:rsidR="0048242D" w:rsidRPr="00326E23" w:rsidRDefault="0048242D" w:rsidP="0048242D">
            <w:pPr>
              <w:tabs>
                <w:tab w:val="left" w:pos="261"/>
              </w:tabs>
              <w:jc w:val="both"/>
              <w:rPr>
                <w:rFonts w:eastAsia="Calibri"/>
                <w:lang w:val="uk-UA"/>
              </w:rPr>
            </w:pPr>
            <w:r w:rsidRPr="00326E23">
              <w:rPr>
                <w:rFonts w:eastAsia="Calibri"/>
                <w:lang w:val="uk-UA"/>
              </w:rPr>
              <w:t xml:space="preserve">2. Перемичка </w:t>
            </w:r>
            <w:r w:rsidRPr="00326E23">
              <w:rPr>
                <w:lang w:val="uk-UA"/>
              </w:rPr>
              <w:t>сталева</w:t>
            </w:r>
            <w:r w:rsidRPr="00326E23">
              <w:rPr>
                <w:rFonts w:eastAsia="Calibri"/>
                <w:lang w:val="uk-UA"/>
              </w:rPr>
              <w:t xml:space="preserve"> листова товщина 2мм-1шт з антикорозійним покриттям, </w:t>
            </w:r>
            <w:r w:rsidRPr="00326E23">
              <w:rPr>
                <w:lang w:val="uk-UA"/>
              </w:rPr>
              <w:t xml:space="preserve">тип антикорозійного покриття - </w:t>
            </w:r>
            <w:proofErr w:type="spellStart"/>
            <w:r w:rsidRPr="00326E23">
              <w:rPr>
                <w:lang w:val="uk-UA"/>
              </w:rPr>
              <w:t>алкідна</w:t>
            </w:r>
            <w:proofErr w:type="spellEnd"/>
            <w:r w:rsidRPr="00326E23">
              <w:rPr>
                <w:lang w:val="uk-UA"/>
              </w:rPr>
              <w:t xml:space="preserve"> емаль, колір синій.</w:t>
            </w:r>
          </w:p>
          <w:p w:rsidR="0048242D" w:rsidRPr="00326E23" w:rsidRDefault="0048242D" w:rsidP="0048242D">
            <w:pPr>
              <w:tabs>
                <w:tab w:val="left" w:pos="261"/>
              </w:tabs>
              <w:jc w:val="both"/>
              <w:rPr>
                <w:rFonts w:eastAsia="Calibri"/>
                <w:lang w:val="uk-UA"/>
              </w:rPr>
            </w:pPr>
            <w:r w:rsidRPr="00326E23">
              <w:rPr>
                <w:rFonts w:eastAsia="Calibri"/>
                <w:lang w:val="uk-UA"/>
              </w:rPr>
              <w:t>3. Рейка направляюча сталева-2шт,</w:t>
            </w:r>
          </w:p>
          <w:p w:rsidR="0048242D" w:rsidRPr="00326E23" w:rsidRDefault="0048242D" w:rsidP="0048242D">
            <w:pPr>
              <w:pStyle w:val="af6"/>
              <w:numPr>
                <w:ilvl w:val="0"/>
                <w:numId w:val="45"/>
              </w:numPr>
              <w:tabs>
                <w:tab w:val="left" w:pos="261"/>
              </w:tabs>
              <w:ind w:left="34" w:firstLine="326"/>
              <w:jc w:val="both"/>
              <w:rPr>
                <w:rFonts w:eastAsia="Calibri"/>
                <w:lang w:val="uk-UA"/>
              </w:rPr>
            </w:pPr>
            <w:r w:rsidRPr="00326E23">
              <w:rPr>
                <w:rFonts w:eastAsia="Calibri"/>
                <w:lang w:val="uk-UA"/>
              </w:rPr>
              <w:t>р</w:t>
            </w:r>
            <w:r w:rsidRPr="00326E23">
              <w:rPr>
                <w:lang w:val="uk-UA"/>
              </w:rPr>
              <w:t>озміри: довжина 1920мм, ширина 80мм, висота 20мм</w:t>
            </w:r>
            <w:r w:rsidRPr="00326E23">
              <w:rPr>
                <w:rFonts w:eastAsia="Calibri"/>
                <w:lang w:val="uk-UA"/>
              </w:rPr>
              <w:t xml:space="preserve">, товщина 3,0мм  з антикорозійним покриттям, </w:t>
            </w:r>
            <w:r w:rsidRPr="00326E23">
              <w:rPr>
                <w:lang w:val="uk-UA"/>
              </w:rPr>
              <w:t xml:space="preserve">тип антикорозійного покриття - </w:t>
            </w:r>
            <w:proofErr w:type="spellStart"/>
            <w:r w:rsidRPr="00326E23">
              <w:rPr>
                <w:lang w:val="uk-UA"/>
              </w:rPr>
              <w:t>алкідна</w:t>
            </w:r>
            <w:proofErr w:type="spellEnd"/>
            <w:r w:rsidRPr="00326E23">
              <w:rPr>
                <w:lang w:val="uk-UA"/>
              </w:rPr>
              <w:t xml:space="preserve"> емаль, колір синій;</w:t>
            </w:r>
          </w:p>
          <w:p w:rsidR="0048242D" w:rsidRPr="00326E23" w:rsidRDefault="0048242D" w:rsidP="0048242D">
            <w:pPr>
              <w:pStyle w:val="af6"/>
              <w:numPr>
                <w:ilvl w:val="0"/>
                <w:numId w:val="45"/>
              </w:numPr>
              <w:tabs>
                <w:tab w:val="left" w:pos="261"/>
              </w:tabs>
              <w:ind w:left="34" w:firstLine="326"/>
              <w:jc w:val="both"/>
              <w:rPr>
                <w:rFonts w:eastAsia="Calibri"/>
                <w:lang w:val="uk-UA"/>
              </w:rPr>
            </w:pPr>
            <w:r w:rsidRPr="00326E23">
              <w:rPr>
                <w:lang w:val="uk-UA"/>
              </w:rPr>
              <w:t>форма профілю – трапеція;</w:t>
            </w:r>
          </w:p>
          <w:p w:rsidR="0048242D" w:rsidRPr="00326E23" w:rsidRDefault="0048242D" w:rsidP="0048242D">
            <w:pPr>
              <w:pStyle w:val="af6"/>
              <w:numPr>
                <w:ilvl w:val="0"/>
                <w:numId w:val="45"/>
              </w:numPr>
              <w:tabs>
                <w:tab w:val="left" w:pos="261"/>
              </w:tabs>
              <w:ind w:left="34" w:firstLine="326"/>
              <w:jc w:val="both"/>
              <w:rPr>
                <w:rFonts w:eastAsia="Calibri"/>
                <w:lang w:val="uk-UA"/>
              </w:rPr>
            </w:pPr>
            <w:r w:rsidRPr="00326E23">
              <w:rPr>
                <w:lang w:val="uk-UA"/>
              </w:rPr>
              <w:t>матеріал: сталь листова СТ (3 ПС).</w:t>
            </w:r>
          </w:p>
          <w:p w:rsidR="0048242D" w:rsidRPr="00326E23" w:rsidRDefault="0048242D" w:rsidP="0048242D">
            <w:pPr>
              <w:tabs>
                <w:tab w:val="left" w:pos="261"/>
              </w:tabs>
              <w:ind w:left="34"/>
              <w:jc w:val="both"/>
              <w:rPr>
                <w:lang w:val="uk-UA"/>
              </w:rPr>
            </w:pPr>
            <w:r w:rsidRPr="00326E23">
              <w:rPr>
                <w:rFonts w:eastAsia="Calibri"/>
                <w:lang w:val="uk-UA"/>
              </w:rPr>
              <w:t>4. В к</w:t>
            </w:r>
            <w:r w:rsidRPr="00326E23">
              <w:rPr>
                <w:lang w:val="uk-UA"/>
              </w:rPr>
              <w:t xml:space="preserve">омплект металевих болтів для з’єднання на 3 стійки входить: </w:t>
            </w:r>
          </w:p>
          <w:p w:rsidR="0048242D" w:rsidRPr="00326E23" w:rsidRDefault="0048242D" w:rsidP="0048242D">
            <w:pPr>
              <w:pStyle w:val="af6"/>
              <w:numPr>
                <w:ilvl w:val="0"/>
                <w:numId w:val="45"/>
              </w:numPr>
              <w:tabs>
                <w:tab w:val="left" w:pos="261"/>
              </w:tabs>
              <w:jc w:val="both"/>
              <w:rPr>
                <w:rFonts w:eastAsia="Calibri"/>
                <w:lang w:val="uk-UA"/>
              </w:rPr>
            </w:pPr>
            <w:r w:rsidRPr="00326E23">
              <w:rPr>
                <w:lang w:val="uk-UA"/>
              </w:rPr>
              <w:t>болт меблевий М8х20 оцинкований - 12шт;</w:t>
            </w:r>
          </w:p>
          <w:p w:rsidR="0048242D" w:rsidRPr="00D43C2E" w:rsidRDefault="0048242D" w:rsidP="0048242D">
            <w:pPr>
              <w:pStyle w:val="af6"/>
              <w:numPr>
                <w:ilvl w:val="0"/>
                <w:numId w:val="45"/>
              </w:numPr>
              <w:tabs>
                <w:tab w:val="left" w:pos="261"/>
              </w:tabs>
              <w:jc w:val="both"/>
              <w:rPr>
                <w:rFonts w:eastAsia="Calibri"/>
                <w:lang w:val="uk-UA"/>
              </w:rPr>
            </w:pPr>
            <w:r w:rsidRPr="00326E23">
              <w:rPr>
                <w:lang w:val="uk-UA"/>
              </w:rPr>
              <w:t>гайка оцинкована М8 – 12шт</w:t>
            </w:r>
            <w:r w:rsidRPr="00326E23">
              <w:rPr>
                <w:rFonts w:eastAsia="Calibri"/>
                <w:lang w:val="uk-UA"/>
              </w:rPr>
              <w:t>.</w:t>
            </w:r>
          </w:p>
          <w:p w:rsidR="0048242D" w:rsidRPr="00D43C2E" w:rsidRDefault="0048242D" w:rsidP="0048242D">
            <w:pPr>
              <w:tabs>
                <w:tab w:val="left" w:pos="261"/>
              </w:tabs>
              <w:jc w:val="both"/>
              <w:rPr>
                <w:rFonts w:eastAsia="Calibri"/>
                <w:lang w:val="uk-UA"/>
              </w:rPr>
            </w:pPr>
            <w:r w:rsidRPr="00D43C2E">
              <w:rPr>
                <w:rFonts w:eastAsia="Calibri"/>
              </w:rPr>
              <w:t>5</w:t>
            </w:r>
            <w:r>
              <w:rPr>
                <w:rFonts w:eastAsia="Calibri"/>
                <w:lang w:val="uk-UA"/>
              </w:rPr>
              <w:t>. Кутник сталевий листовий СТ (4 ПС) товщиною 4,0мм. – 12шт.</w:t>
            </w:r>
          </w:p>
          <w:p w:rsidR="0048242D" w:rsidRPr="00950EAA" w:rsidRDefault="0048242D" w:rsidP="0048242D">
            <w:pPr>
              <w:tabs>
                <w:tab w:val="left" w:pos="261"/>
              </w:tabs>
              <w:jc w:val="both"/>
              <w:rPr>
                <w:lang w:val="uk-UA"/>
              </w:rPr>
            </w:pPr>
            <w:r w:rsidRPr="00950EAA">
              <w:rPr>
                <w:lang w:val="uk-UA"/>
              </w:rPr>
              <w:t>Відстань між стійками – 800мм;</w:t>
            </w:r>
          </w:p>
          <w:p w:rsidR="0048242D" w:rsidRPr="00950EAA" w:rsidRDefault="0048242D" w:rsidP="0048242D">
            <w:pPr>
              <w:tabs>
                <w:tab w:val="left" w:pos="261"/>
              </w:tabs>
              <w:jc w:val="both"/>
              <w:rPr>
                <w:rFonts w:eastAsia="Calibri"/>
                <w:lang w:val="uk-UA"/>
              </w:rPr>
            </w:pPr>
            <w:r w:rsidRPr="00950EAA">
              <w:rPr>
                <w:lang w:val="uk-UA"/>
              </w:rPr>
              <w:t>Болт анкерний з гайкою металевий – 10/60х115</w:t>
            </w:r>
            <w:r w:rsidR="00950EAA" w:rsidRPr="00950EAA">
              <w:rPr>
                <w:lang w:val="uk-UA"/>
              </w:rPr>
              <w:t xml:space="preserve"> – 6шт.</w:t>
            </w:r>
          </w:p>
          <w:p w:rsidR="001B31BD" w:rsidRPr="00326E23" w:rsidRDefault="0048242D" w:rsidP="0048242D">
            <w:pPr>
              <w:tabs>
                <w:tab w:val="left" w:pos="0"/>
              </w:tabs>
              <w:ind w:firstLine="22"/>
              <w:rPr>
                <w:rFonts w:eastAsia="Calibri"/>
                <w:lang w:val="uk-UA"/>
              </w:rPr>
            </w:pPr>
            <w:r w:rsidRPr="00326E23">
              <w:rPr>
                <w:rFonts w:eastAsia="Calibri"/>
                <w:lang w:val="uk-UA"/>
              </w:rPr>
              <w:t>Колір RAL: 5002</w:t>
            </w:r>
          </w:p>
        </w:tc>
        <w:tc>
          <w:tcPr>
            <w:tcW w:w="1038" w:type="dxa"/>
            <w:shd w:val="clear" w:color="auto" w:fill="auto"/>
            <w:vAlign w:val="center"/>
          </w:tcPr>
          <w:p w:rsidR="001B31BD" w:rsidRPr="00326E23" w:rsidRDefault="001B31BD" w:rsidP="00B87AB3">
            <w:pPr>
              <w:jc w:val="center"/>
              <w:rPr>
                <w:lang w:val="uk-UA"/>
              </w:rPr>
            </w:pPr>
          </w:p>
        </w:tc>
        <w:tc>
          <w:tcPr>
            <w:tcW w:w="1226" w:type="dxa"/>
            <w:shd w:val="clear" w:color="auto" w:fill="auto"/>
            <w:vAlign w:val="center"/>
          </w:tcPr>
          <w:p w:rsidR="001B31BD" w:rsidRPr="00326E23" w:rsidRDefault="001B31BD" w:rsidP="00B87AB3">
            <w:pPr>
              <w:jc w:val="center"/>
              <w:rPr>
                <w:lang w:val="uk-UA"/>
              </w:rPr>
            </w:pPr>
          </w:p>
        </w:tc>
      </w:tr>
      <w:tr w:rsidR="001B31BD" w:rsidRPr="00326E23" w:rsidTr="00326E23">
        <w:tc>
          <w:tcPr>
            <w:tcW w:w="9195" w:type="dxa"/>
            <w:gridSpan w:val="5"/>
            <w:shd w:val="clear" w:color="auto" w:fill="auto"/>
          </w:tcPr>
          <w:p w:rsidR="001B31BD" w:rsidRPr="00326E23" w:rsidRDefault="001B31BD" w:rsidP="00B87AB3">
            <w:pPr>
              <w:ind w:right="113"/>
              <w:rPr>
                <w:b/>
                <w:lang w:val="uk-UA"/>
              </w:rPr>
            </w:pPr>
            <w:r w:rsidRPr="00326E23">
              <w:rPr>
                <w:b/>
                <w:lang w:val="uk-UA"/>
              </w:rPr>
              <w:t>Загальна вартість Договору без ПДВ, грн.</w:t>
            </w:r>
          </w:p>
        </w:tc>
        <w:tc>
          <w:tcPr>
            <w:tcW w:w="1226" w:type="dxa"/>
            <w:shd w:val="clear" w:color="auto" w:fill="auto"/>
          </w:tcPr>
          <w:p w:rsidR="001B31BD" w:rsidRPr="00326E23" w:rsidRDefault="001B31BD" w:rsidP="00B87AB3">
            <w:pPr>
              <w:ind w:right="113"/>
              <w:jc w:val="center"/>
              <w:rPr>
                <w:b/>
                <w:lang w:val="uk-UA"/>
              </w:rPr>
            </w:pPr>
          </w:p>
        </w:tc>
      </w:tr>
      <w:tr w:rsidR="001B31BD" w:rsidRPr="00326E23" w:rsidTr="00326E23">
        <w:tc>
          <w:tcPr>
            <w:tcW w:w="9195" w:type="dxa"/>
            <w:gridSpan w:val="5"/>
            <w:shd w:val="clear" w:color="auto" w:fill="auto"/>
          </w:tcPr>
          <w:p w:rsidR="001B31BD" w:rsidRPr="00326E23" w:rsidRDefault="001B31BD" w:rsidP="00B87AB3">
            <w:pPr>
              <w:ind w:right="113"/>
              <w:rPr>
                <w:b/>
                <w:lang w:val="uk-UA"/>
              </w:rPr>
            </w:pPr>
            <w:r w:rsidRPr="00326E23">
              <w:rPr>
                <w:b/>
                <w:lang w:val="uk-UA"/>
              </w:rPr>
              <w:t>ПДВ</w:t>
            </w:r>
            <w:r w:rsidR="00AB7011" w:rsidRPr="00326E23">
              <w:rPr>
                <w:b/>
                <w:lang w:val="uk-UA"/>
              </w:rPr>
              <w:t>*</w:t>
            </w:r>
            <w:r w:rsidRPr="00326E23">
              <w:rPr>
                <w:b/>
                <w:lang w:val="uk-UA"/>
              </w:rPr>
              <w:t>, грн.</w:t>
            </w:r>
          </w:p>
        </w:tc>
        <w:tc>
          <w:tcPr>
            <w:tcW w:w="1226" w:type="dxa"/>
            <w:shd w:val="clear" w:color="auto" w:fill="auto"/>
          </w:tcPr>
          <w:p w:rsidR="001B31BD" w:rsidRPr="00326E23" w:rsidRDefault="001B31BD" w:rsidP="00B87AB3">
            <w:pPr>
              <w:ind w:right="113"/>
              <w:jc w:val="center"/>
              <w:rPr>
                <w:b/>
                <w:lang w:val="uk-UA"/>
              </w:rPr>
            </w:pPr>
          </w:p>
        </w:tc>
      </w:tr>
      <w:tr w:rsidR="001B31BD" w:rsidRPr="00326E23" w:rsidTr="00326E23">
        <w:tc>
          <w:tcPr>
            <w:tcW w:w="9195" w:type="dxa"/>
            <w:gridSpan w:val="5"/>
            <w:shd w:val="clear" w:color="auto" w:fill="auto"/>
          </w:tcPr>
          <w:p w:rsidR="001B31BD" w:rsidRPr="00326E23" w:rsidRDefault="001B31BD" w:rsidP="00B87AB3">
            <w:pPr>
              <w:ind w:right="113"/>
              <w:rPr>
                <w:b/>
                <w:lang w:val="uk-UA"/>
              </w:rPr>
            </w:pPr>
            <w:r w:rsidRPr="00326E23">
              <w:rPr>
                <w:b/>
                <w:lang w:val="uk-UA"/>
              </w:rPr>
              <w:t>Загальна вартість Договору з ПДВ</w:t>
            </w:r>
            <w:r w:rsidR="00AB7011" w:rsidRPr="00326E23">
              <w:rPr>
                <w:b/>
                <w:lang w:val="uk-UA"/>
              </w:rPr>
              <w:t>*</w:t>
            </w:r>
            <w:r w:rsidRPr="00326E23">
              <w:rPr>
                <w:b/>
                <w:lang w:val="uk-UA"/>
              </w:rPr>
              <w:t>, грн.</w:t>
            </w:r>
          </w:p>
        </w:tc>
        <w:tc>
          <w:tcPr>
            <w:tcW w:w="1226" w:type="dxa"/>
            <w:shd w:val="clear" w:color="auto" w:fill="auto"/>
          </w:tcPr>
          <w:p w:rsidR="001B31BD" w:rsidRPr="00326E23" w:rsidRDefault="001B31BD" w:rsidP="00B87AB3">
            <w:pPr>
              <w:ind w:right="113"/>
              <w:jc w:val="center"/>
              <w:rPr>
                <w:b/>
                <w:lang w:val="uk-UA"/>
              </w:rPr>
            </w:pPr>
          </w:p>
        </w:tc>
      </w:tr>
    </w:tbl>
    <w:tbl>
      <w:tblPr>
        <w:tblpPr w:leftFromText="180" w:rightFromText="180" w:vertAnchor="text" w:horzAnchor="margin" w:tblpXSpec="center" w:tblpY="921"/>
        <w:tblW w:w="10359" w:type="dxa"/>
        <w:tblLook w:val="0000" w:firstRow="0" w:lastRow="0" w:firstColumn="0" w:lastColumn="0" w:noHBand="0" w:noVBand="0"/>
      </w:tblPr>
      <w:tblGrid>
        <w:gridCol w:w="5411"/>
        <w:gridCol w:w="4948"/>
      </w:tblGrid>
      <w:tr w:rsidR="001B31BD" w:rsidRPr="00326E23" w:rsidTr="00B87AB3">
        <w:trPr>
          <w:trHeight w:val="3735"/>
        </w:trPr>
        <w:tc>
          <w:tcPr>
            <w:tcW w:w="5411" w:type="dxa"/>
            <w:shd w:val="clear" w:color="auto" w:fill="auto"/>
          </w:tcPr>
          <w:p w:rsidR="001B31BD" w:rsidRPr="00326E23" w:rsidRDefault="001B31BD" w:rsidP="00B87AB3">
            <w:pPr>
              <w:widowControl w:val="0"/>
              <w:tabs>
                <w:tab w:val="left" w:pos="6811"/>
              </w:tabs>
              <w:ind w:right="-2"/>
              <w:rPr>
                <w:bCs/>
                <w:lang w:val="uk-UA"/>
              </w:rPr>
            </w:pPr>
            <w:r w:rsidRPr="00326E23">
              <w:rPr>
                <w:bCs/>
                <w:lang w:val="uk-UA"/>
              </w:rPr>
              <w:lastRenderedPageBreak/>
              <w:t>ПОКУПЕЦЬ:</w:t>
            </w:r>
          </w:p>
          <w:p w:rsidR="001B31BD" w:rsidRPr="00326E23" w:rsidRDefault="001B31BD" w:rsidP="00B87AB3">
            <w:pPr>
              <w:widowControl w:val="0"/>
              <w:tabs>
                <w:tab w:val="left" w:pos="6811"/>
              </w:tabs>
              <w:ind w:right="-2" w:firstLine="34"/>
              <w:rPr>
                <w:bCs/>
                <w:lang w:val="uk-UA"/>
              </w:rPr>
            </w:pPr>
            <w:r w:rsidRPr="00326E23">
              <w:rPr>
                <w:bCs/>
                <w:lang w:val="uk-UA"/>
              </w:rPr>
              <w:t>АБ  «УКРГАЗБАНК»</w:t>
            </w:r>
          </w:p>
          <w:p w:rsidR="001B31BD" w:rsidRPr="00326E23" w:rsidRDefault="001B31BD" w:rsidP="00B87AB3">
            <w:pPr>
              <w:widowControl w:val="0"/>
              <w:tabs>
                <w:tab w:val="left" w:pos="6811"/>
              </w:tabs>
              <w:ind w:right="-2" w:firstLine="34"/>
              <w:rPr>
                <w:bCs/>
                <w:lang w:val="uk-UA"/>
              </w:rPr>
            </w:pPr>
            <w:r w:rsidRPr="00326E23">
              <w:rPr>
                <w:bCs/>
                <w:lang w:val="uk-UA"/>
              </w:rPr>
              <w:t>03087 м. Київ, вул. Єреванська, 1</w:t>
            </w:r>
            <w:r w:rsidR="00993D89" w:rsidRPr="00326E23">
              <w:rPr>
                <w:bCs/>
                <w:lang w:val="uk-UA"/>
              </w:rPr>
              <w:t>;</w:t>
            </w:r>
          </w:p>
          <w:p w:rsidR="00993D89" w:rsidRPr="00326E23" w:rsidRDefault="00993D89" w:rsidP="00B87AB3">
            <w:pPr>
              <w:widowControl w:val="0"/>
              <w:tabs>
                <w:tab w:val="left" w:pos="6811"/>
              </w:tabs>
              <w:ind w:right="-2" w:firstLine="34"/>
              <w:rPr>
                <w:bCs/>
                <w:lang w:val="uk-UA"/>
              </w:rPr>
            </w:pPr>
            <w:r w:rsidRPr="00326E23">
              <w:rPr>
                <w:bCs/>
                <w:lang w:val="uk-UA"/>
              </w:rPr>
              <w:t xml:space="preserve">вул.. Б.Хмельницького, 16-22 </w:t>
            </w:r>
          </w:p>
          <w:p w:rsidR="001B31BD" w:rsidRPr="00326E23" w:rsidRDefault="001B31BD" w:rsidP="00B87AB3">
            <w:pPr>
              <w:widowControl w:val="0"/>
              <w:tabs>
                <w:tab w:val="left" w:pos="6811"/>
              </w:tabs>
              <w:ind w:right="-2" w:firstLine="34"/>
              <w:rPr>
                <w:bCs/>
                <w:lang w:val="uk-UA"/>
              </w:rPr>
            </w:pPr>
            <w:r w:rsidRPr="00326E23">
              <w:rPr>
                <w:bCs/>
                <w:lang w:val="uk-UA"/>
              </w:rPr>
              <w:t>Код за ЄДРПОУ 23697280</w:t>
            </w:r>
          </w:p>
          <w:p w:rsidR="001B31BD" w:rsidRPr="00326E23" w:rsidRDefault="001B31BD" w:rsidP="00B87AB3">
            <w:pPr>
              <w:widowControl w:val="0"/>
              <w:tabs>
                <w:tab w:val="left" w:pos="6811"/>
              </w:tabs>
              <w:ind w:right="-2" w:firstLine="34"/>
              <w:rPr>
                <w:bCs/>
                <w:lang w:val="uk-UA"/>
              </w:rPr>
            </w:pPr>
            <w:r w:rsidRPr="00326E23">
              <w:rPr>
                <w:bCs/>
                <w:lang w:val="uk-UA"/>
              </w:rPr>
              <w:t xml:space="preserve">к/р № 32008186401 </w:t>
            </w:r>
          </w:p>
          <w:p w:rsidR="001B31BD" w:rsidRPr="00326E23" w:rsidRDefault="001B31BD" w:rsidP="00B87AB3">
            <w:pPr>
              <w:widowControl w:val="0"/>
              <w:tabs>
                <w:tab w:val="left" w:pos="6811"/>
              </w:tabs>
              <w:ind w:right="-2" w:firstLine="34"/>
              <w:rPr>
                <w:bCs/>
                <w:lang w:val="uk-UA"/>
              </w:rPr>
            </w:pPr>
            <w:r w:rsidRPr="00326E23">
              <w:rPr>
                <w:bCs/>
                <w:lang w:val="uk-UA"/>
              </w:rPr>
              <w:t>в ГУ НБУ по м. Києву та Київській обл.</w:t>
            </w:r>
          </w:p>
          <w:p w:rsidR="001B31BD" w:rsidRPr="00326E23" w:rsidRDefault="001B31BD" w:rsidP="00B87AB3">
            <w:pPr>
              <w:widowControl w:val="0"/>
              <w:tabs>
                <w:tab w:val="left" w:pos="6811"/>
              </w:tabs>
              <w:ind w:right="-2" w:firstLine="34"/>
              <w:rPr>
                <w:bCs/>
                <w:lang w:val="uk-UA"/>
              </w:rPr>
            </w:pPr>
            <w:r w:rsidRPr="00326E23">
              <w:rPr>
                <w:bCs/>
                <w:lang w:val="uk-UA"/>
              </w:rPr>
              <w:t>код установи банку 321024</w:t>
            </w:r>
          </w:p>
          <w:p w:rsidR="001B31BD" w:rsidRPr="00326E23" w:rsidRDefault="001B31BD" w:rsidP="00B87AB3">
            <w:pPr>
              <w:widowControl w:val="0"/>
              <w:tabs>
                <w:tab w:val="left" w:pos="6811"/>
              </w:tabs>
              <w:ind w:right="-2" w:firstLine="34"/>
              <w:rPr>
                <w:bCs/>
                <w:lang w:val="uk-UA"/>
              </w:rPr>
            </w:pPr>
            <w:r w:rsidRPr="00326E23">
              <w:rPr>
                <w:bCs/>
                <w:lang w:val="uk-UA"/>
              </w:rPr>
              <w:t>ІПН 236972826658</w:t>
            </w:r>
          </w:p>
          <w:p w:rsidR="001B31BD" w:rsidRPr="00326E23" w:rsidRDefault="001B31BD" w:rsidP="00B87AB3">
            <w:pPr>
              <w:widowControl w:val="0"/>
              <w:tabs>
                <w:tab w:val="left" w:pos="6811"/>
              </w:tabs>
              <w:ind w:right="-2"/>
              <w:rPr>
                <w:bCs/>
                <w:lang w:val="uk-UA"/>
              </w:rPr>
            </w:pPr>
          </w:p>
          <w:p w:rsidR="001B31BD" w:rsidRPr="00326E23" w:rsidRDefault="001B31BD" w:rsidP="00B87AB3">
            <w:pPr>
              <w:widowControl w:val="0"/>
              <w:tabs>
                <w:tab w:val="left" w:pos="6811"/>
              </w:tabs>
              <w:ind w:right="-2"/>
              <w:rPr>
                <w:bCs/>
                <w:lang w:val="uk-UA"/>
              </w:rPr>
            </w:pPr>
            <w:r w:rsidRPr="00326E23">
              <w:rPr>
                <w:bCs/>
                <w:lang w:val="uk-UA"/>
              </w:rPr>
              <w:t>_______________________________</w:t>
            </w:r>
          </w:p>
          <w:p w:rsidR="001B31BD" w:rsidRPr="00326E23" w:rsidRDefault="001B31BD" w:rsidP="00B87AB3">
            <w:pPr>
              <w:widowControl w:val="0"/>
              <w:tabs>
                <w:tab w:val="left" w:pos="6811"/>
              </w:tabs>
              <w:ind w:right="-2"/>
              <w:rPr>
                <w:bCs/>
                <w:lang w:val="uk-UA"/>
              </w:rPr>
            </w:pPr>
          </w:p>
          <w:p w:rsidR="001B31BD" w:rsidRPr="00326E23" w:rsidRDefault="001B31BD" w:rsidP="00B87AB3">
            <w:pPr>
              <w:widowControl w:val="0"/>
              <w:tabs>
                <w:tab w:val="left" w:pos="6811"/>
              </w:tabs>
              <w:ind w:right="-2" w:firstLine="34"/>
              <w:rPr>
                <w:bCs/>
                <w:lang w:val="uk-UA"/>
              </w:rPr>
            </w:pPr>
            <w:r w:rsidRPr="00326E23">
              <w:rPr>
                <w:bCs/>
                <w:lang w:val="uk-UA"/>
              </w:rPr>
              <w:t>_____________________/______________/</w:t>
            </w:r>
          </w:p>
        </w:tc>
        <w:tc>
          <w:tcPr>
            <w:tcW w:w="4948" w:type="dxa"/>
            <w:shd w:val="clear" w:color="auto" w:fill="auto"/>
          </w:tcPr>
          <w:p w:rsidR="001B31BD" w:rsidRPr="00326E23" w:rsidRDefault="001B31BD" w:rsidP="00B87AB3">
            <w:pPr>
              <w:widowControl w:val="0"/>
              <w:ind w:right="-2"/>
              <w:rPr>
                <w:bCs/>
                <w:i/>
                <w:lang w:val="uk-UA"/>
              </w:rPr>
            </w:pPr>
            <w:r w:rsidRPr="00326E23">
              <w:rPr>
                <w:bCs/>
                <w:lang w:val="uk-UA"/>
              </w:rPr>
              <w:t>ПОСТАЧАЛЬНИК:</w:t>
            </w:r>
          </w:p>
          <w:p w:rsidR="001B31BD" w:rsidRPr="00326E23" w:rsidRDefault="00B53B37" w:rsidP="00B87AB3">
            <w:pPr>
              <w:widowControl w:val="0"/>
              <w:ind w:right="-2"/>
              <w:rPr>
                <w:bCs/>
                <w:i/>
                <w:lang w:val="uk-UA"/>
              </w:rPr>
            </w:pPr>
            <w:r w:rsidRPr="00326E23">
              <w:rPr>
                <w:bCs/>
                <w:i/>
                <w:lang w:val="uk-UA"/>
              </w:rPr>
              <w:t>(заповнюється Учасником)</w:t>
            </w:r>
          </w:p>
          <w:p w:rsidR="001B31BD" w:rsidRPr="00326E23" w:rsidRDefault="001B31BD" w:rsidP="00B87AB3">
            <w:pPr>
              <w:rPr>
                <w:color w:val="000000"/>
                <w:lang w:val="uk-UA"/>
              </w:rPr>
            </w:pPr>
            <w:r w:rsidRPr="00326E23">
              <w:rPr>
                <w:color w:val="000000"/>
                <w:lang w:val="uk-UA"/>
              </w:rPr>
              <w:t>______________________________</w:t>
            </w:r>
          </w:p>
          <w:p w:rsidR="001B31BD" w:rsidRPr="00326E23" w:rsidRDefault="001B31BD" w:rsidP="00B87AB3">
            <w:pPr>
              <w:spacing w:line="240" w:lineRule="atLeast"/>
              <w:rPr>
                <w:lang w:val="uk-UA" w:eastAsia="uk-UA"/>
              </w:rPr>
            </w:pPr>
            <w:r w:rsidRPr="00326E23">
              <w:rPr>
                <w:bCs/>
                <w:lang w:val="uk-UA"/>
              </w:rPr>
              <w:t xml:space="preserve">Код ЄДРПОУ </w:t>
            </w:r>
            <w:r w:rsidRPr="00326E23">
              <w:rPr>
                <w:lang w:val="uk-UA" w:eastAsia="uk-UA"/>
              </w:rPr>
              <w:t>___________</w:t>
            </w:r>
          </w:p>
          <w:p w:rsidR="001B31BD" w:rsidRPr="00326E23" w:rsidRDefault="001B31BD" w:rsidP="00B87AB3">
            <w:pPr>
              <w:spacing w:line="240" w:lineRule="atLeast"/>
              <w:rPr>
                <w:lang w:val="uk-UA" w:eastAsia="uk-UA"/>
              </w:rPr>
            </w:pPr>
            <w:r w:rsidRPr="00326E23">
              <w:rPr>
                <w:lang w:val="uk-UA" w:eastAsia="uk-UA"/>
              </w:rPr>
              <w:t>П/р _________________  в  _____________</w:t>
            </w:r>
          </w:p>
          <w:p w:rsidR="001B31BD" w:rsidRPr="00326E23" w:rsidRDefault="001B31BD" w:rsidP="00B87AB3">
            <w:pPr>
              <w:spacing w:line="240" w:lineRule="atLeast"/>
              <w:rPr>
                <w:lang w:val="uk-UA" w:eastAsia="uk-UA"/>
              </w:rPr>
            </w:pPr>
            <w:r w:rsidRPr="00326E23">
              <w:rPr>
                <w:lang w:val="uk-UA" w:eastAsia="uk-UA"/>
              </w:rPr>
              <w:t>код установи банку _____________</w:t>
            </w:r>
          </w:p>
          <w:p w:rsidR="001B31BD" w:rsidRPr="00326E23" w:rsidRDefault="001B31BD" w:rsidP="00B87AB3">
            <w:pPr>
              <w:spacing w:line="240" w:lineRule="atLeast"/>
              <w:rPr>
                <w:color w:val="000000"/>
                <w:lang w:val="uk-UA"/>
              </w:rPr>
            </w:pPr>
            <w:r w:rsidRPr="00326E23">
              <w:rPr>
                <w:lang w:val="uk-UA" w:eastAsia="uk-UA"/>
              </w:rPr>
              <w:t>ІПН _______________</w:t>
            </w:r>
          </w:p>
          <w:p w:rsidR="001B31BD" w:rsidRPr="00326E23" w:rsidRDefault="001B31BD" w:rsidP="00B87AB3">
            <w:pPr>
              <w:rPr>
                <w:lang w:val="uk-UA"/>
              </w:rPr>
            </w:pPr>
          </w:p>
          <w:p w:rsidR="001B31BD" w:rsidRPr="00326E23" w:rsidRDefault="001B31BD" w:rsidP="00B87AB3">
            <w:pPr>
              <w:rPr>
                <w:bCs/>
                <w:spacing w:val="-2"/>
                <w:lang w:val="uk-UA"/>
              </w:rPr>
            </w:pPr>
            <w:r w:rsidRPr="00326E23">
              <w:rPr>
                <w:bCs/>
                <w:spacing w:val="-2"/>
                <w:lang w:val="uk-UA"/>
              </w:rPr>
              <w:t>______________________</w:t>
            </w:r>
          </w:p>
          <w:p w:rsidR="001B31BD" w:rsidRPr="00326E23" w:rsidRDefault="001B31BD" w:rsidP="00B87AB3">
            <w:pPr>
              <w:rPr>
                <w:bCs/>
                <w:spacing w:val="-2"/>
                <w:lang w:val="uk-UA"/>
              </w:rPr>
            </w:pPr>
          </w:p>
          <w:p w:rsidR="001B31BD" w:rsidRPr="00326E23" w:rsidRDefault="001B31BD" w:rsidP="00B87AB3">
            <w:pPr>
              <w:rPr>
                <w:bCs/>
                <w:lang w:val="uk-UA"/>
              </w:rPr>
            </w:pPr>
            <w:r w:rsidRPr="00326E23">
              <w:rPr>
                <w:bCs/>
                <w:spacing w:val="-2"/>
                <w:lang w:val="uk-UA"/>
              </w:rPr>
              <w:t xml:space="preserve">    _____________________ /___________ /</w:t>
            </w:r>
          </w:p>
        </w:tc>
      </w:tr>
    </w:tbl>
    <w:p w:rsidR="0048242D" w:rsidRPr="0048242D" w:rsidRDefault="0048242D" w:rsidP="0048242D">
      <w:pPr>
        <w:rPr>
          <w:lang w:val="uk-UA"/>
        </w:rPr>
      </w:pPr>
    </w:p>
    <w:p w:rsidR="0048242D" w:rsidRPr="0048242D" w:rsidRDefault="0048242D" w:rsidP="0048242D">
      <w:pPr>
        <w:rPr>
          <w:lang w:val="uk-UA"/>
        </w:rPr>
      </w:pPr>
    </w:p>
    <w:p w:rsidR="0048242D" w:rsidRPr="0048242D" w:rsidRDefault="0048242D" w:rsidP="0048242D">
      <w:pPr>
        <w:rPr>
          <w:lang w:val="uk-UA"/>
        </w:rPr>
      </w:pPr>
    </w:p>
    <w:p w:rsidR="0048242D" w:rsidRPr="0048242D" w:rsidRDefault="0048242D" w:rsidP="0048242D">
      <w:pPr>
        <w:rPr>
          <w:lang w:val="uk-UA"/>
        </w:rPr>
      </w:pPr>
    </w:p>
    <w:p w:rsidR="0048242D" w:rsidRPr="0048242D" w:rsidRDefault="0048242D" w:rsidP="0048242D">
      <w:pPr>
        <w:rPr>
          <w:lang w:val="uk-UA"/>
        </w:rPr>
      </w:pPr>
    </w:p>
    <w:p w:rsidR="0048242D" w:rsidRPr="00326E23" w:rsidRDefault="0048242D" w:rsidP="0048242D">
      <w:pPr>
        <w:outlineLvl w:val="0"/>
        <w:rPr>
          <w:b/>
          <w:u w:val="single"/>
          <w:lang w:val="uk-UA"/>
        </w:rPr>
      </w:pPr>
      <w:r w:rsidRPr="00326E23">
        <w:rPr>
          <w:i/>
          <w:iCs/>
          <w:lang w:val="uk-UA"/>
        </w:rPr>
        <w:t>* у разі, якщо учасник є платником податку на додану вартість</w:t>
      </w:r>
      <w:r w:rsidRPr="00326E23">
        <w:rPr>
          <w:b/>
          <w:u w:val="single"/>
          <w:lang w:val="uk-UA"/>
        </w:rPr>
        <w:t xml:space="preserve"> </w:t>
      </w:r>
    </w:p>
    <w:p w:rsidR="0048242D" w:rsidRPr="00326E23" w:rsidRDefault="0048242D" w:rsidP="0048242D">
      <w:pPr>
        <w:outlineLvl w:val="0"/>
        <w:rPr>
          <w:b/>
          <w:u w:val="single"/>
          <w:lang w:val="uk-UA"/>
        </w:rPr>
      </w:pPr>
      <w:r w:rsidRPr="00326E23">
        <w:rPr>
          <w:i/>
          <w:iCs/>
          <w:lang w:val="uk-UA"/>
        </w:rPr>
        <w:t>** заповнюється Учасником процедури закупівлі</w:t>
      </w:r>
      <w:r w:rsidRPr="00326E23">
        <w:rPr>
          <w:lang w:val="uk-UA"/>
        </w:rPr>
        <w:t>.</w:t>
      </w:r>
    </w:p>
    <w:p w:rsidR="0048242D" w:rsidRPr="0048242D" w:rsidRDefault="0048242D" w:rsidP="0048242D">
      <w:pPr>
        <w:tabs>
          <w:tab w:val="left" w:pos="638"/>
        </w:tabs>
        <w:rPr>
          <w:lang w:val="uk-UA"/>
        </w:rPr>
      </w:pPr>
      <w:r>
        <w:rPr>
          <w:lang w:val="uk-UA"/>
        </w:rPr>
        <w:tab/>
      </w:r>
    </w:p>
    <w:p w:rsidR="0048242D" w:rsidRPr="0048242D" w:rsidRDefault="0048242D" w:rsidP="0048242D">
      <w:pPr>
        <w:rPr>
          <w:lang w:val="uk-UA"/>
        </w:rPr>
      </w:pPr>
    </w:p>
    <w:p w:rsidR="0048242D" w:rsidRPr="0048242D" w:rsidRDefault="0048242D" w:rsidP="0048242D">
      <w:pPr>
        <w:rPr>
          <w:lang w:val="uk-UA"/>
        </w:rPr>
      </w:pPr>
    </w:p>
    <w:p w:rsidR="0048242D" w:rsidRPr="0048242D" w:rsidRDefault="0048242D" w:rsidP="0048242D">
      <w:pPr>
        <w:rPr>
          <w:lang w:val="uk-UA"/>
        </w:rPr>
      </w:pPr>
    </w:p>
    <w:p w:rsidR="0048242D" w:rsidRPr="0048242D" w:rsidRDefault="0048242D" w:rsidP="0048242D">
      <w:pPr>
        <w:rPr>
          <w:lang w:val="uk-UA"/>
        </w:rPr>
      </w:pPr>
    </w:p>
    <w:p w:rsidR="0048242D" w:rsidRPr="0048242D" w:rsidRDefault="0048242D" w:rsidP="0048242D">
      <w:pPr>
        <w:rPr>
          <w:lang w:val="uk-UA"/>
        </w:rPr>
      </w:pPr>
    </w:p>
    <w:p w:rsidR="0048242D" w:rsidRPr="0048242D" w:rsidRDefault="0048242D" w:rsidP="0048242D">
      <w:pPr>
        <w:rPr>
          <w:lang w:val="uk-UA"/>
        </w:rPr>
      </w:pPr>
    </w:p>
    <w:p w:rsidR="0048242D" w:rsidRPr="0048242D" w:rsidRDefault="0048242D" w:rsidP="0048242D">
      <w:pPr>
        <w:rPr>
          <w:lang w:val="uk-UA"/>
        </w:rPr>
      </w:pPr>
    </w:p>
    <w:p w:rsidR="0048242D" w:rsidRPr="0048242D" w:rsidRDefault="0048242D" w:rsidP="0048242D">
      <w:pPr>
        <w:rPr>
          <w:lang w:val="uk-UA"/>
        </w:rPr>
      </w:pPr>
    </w:p>
    <w:p w:rsidR="0048242D" w:rsidRPr="0048242D" w:rsidRDefault="0048242D" w:rsidP="0048242D">
      <w:pPr>
        <w:rPr>
          <w:lang w:val="uk-UA"/>
        </w:rPr>
      </w:pPr>
    </w:p>
    <w:p w:rsidR="00476F58" w:rsidRPr="0048242D" w:rsidRDefault="00476F58" w:rsidP="0048242D">
      <w:pPr>
        <w:rPr>
          <w:lang w:val="uk-UA"/>
        </w:rPr>
      </w:pPr>
    </w:p>
    <w:p w:rsidR="00950EAA" w:rsidRPr="0048242D" w:rsidRDefault="00950EAA">
      <w:pPr>
        <w:rPr>
          <w:lang w:val="uk-UA"/>
        </w:rPr>
      </w:pPr>
    </w:p>
    <w:sectPr w:rsidR="00950EAA" w:rsidRPr="0048242D" w:rsidSect="00DC4CD0">
      <w:footerReference w:type="default" r:id="rId11"/>
      <w:pgSz w:w="11906" w:h="16838" w:code="9"/>
      <w:pgMar w:top="357" w:right="709" w:bottom="261" w:left="992" w:header="709"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E40" w:rsidRDefault="00394E40">
      <w:r>
        <w:separator/>
      </w:r>
    </w:p>
  </w:endnote>
  <w:endnote w:type="continuationSeparator" w:id="0">
    <w:p w:rsidR="00394E40" w:rsidRDefault="0039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A9672C" w:rsidRDefault="00A9672C">
        <w:pPr>
          <w:pStyle w:val="a6"/>
          <w:jc w:val="center"/>
        </w:pPr>
        <w:r>
          <w:fldChar w:fldCharType="begin"/>
        </w:r>
        <w:r>
          <w:instrText>PAGE   \* MERGEFORMAT</w:instrText>
        </w:r>
        <w:r>
          <w:fldChar w:fldCharType="separate"/>
        </w:r>
        <w:r w:rsidR="004A5BA3">
          <w:rPr>
            <w:noProof/>
          </w:rPr>
          <w:t>6</w:t>
        </w:r>
        <w:r>
          <w:fldChar w:fldCharType="end"/>
        </w:r>
      </w:p>
    </w:sdtContent>
  </w:sdt>
  <w:p w:rsidR="00A9672C" w:rsidRDefault="00A9672C">
    <w:pPr>
      <w:pStyle w:val="a6"/>
      <w:ind w:right="360"/>
      <w:rPr>
        <w:rFonts w:ascii="Arial" w:hAnsi="Arial" w:cs="Arial"/>
        <w:sz w:val="18"/>
        <w:lang w:val="uk-UA"/>
      </w:rPr>
    </w:pPr>
    <w:r>
      <w:rPr>
        <w:rFonts w:ascii="Arial" w:hAnsi="Arial" w:cs="Arial"/>
        <w:sz w:val="18"/>
        <w:lang w:val="uk-UA"/>
      </w:rPr>
      <w:t xml:space="preserve">       </w:t>
    </w:r>
  </w:p>
  <w:p w:rsidR="00A9672C" w:rsidRDefault="00A9672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E40" w:rsidRDefault="00394E40">
      <w:r>
        <w:separator/>
      </w:r>
    </w:p>
  </w:footnote>
  <w:footnote w:type="continuationSeparator" w:id="0">
    <w:p w:rsidR="00394E40" w:rsidRDefault="00394E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0A5"/>
    <w:multiLevelType w:val="hybridMultilevel"/>
    <w:tmpl w:val="B72E09DE"/>
    <w:lvl w:ilvl="0" w:tplc="74985CE2">
      <w:start w:val="2"/>
      <w:numFmt w:val="bullet"/>
      <w:lvlText w:val="-"/>
      <w:lvlJc w:val="left"/>
      <w:pPr>
        <w:ind w:left="1080" w:hanging="360"/>
      </w:pPr>
      <w:rPr>
        <w:rFonts w:ascii="Times New Roman" w:eastAsia="Calibr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22271EF"/>
    <w:multiLevelType w:val="multilevel"/>
    <w:tmpl w:val="CF209A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4CA7741"/>
    <w:multiLevelType w:val="hybridMultilevel"/>
    <w:tmpl w:val="7B10BA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8D04F5C"/>
    <w:multiLevelType w:val="hybridMultilevel"/>
    <w:tmpl w:val="A0185C0A"/>
    <w:lvl w:ilvl="0" w:tplc="79E85D66">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93E3475"/>
    <w:multiLevelType w:val="hybridMultilevel"/>
    <w:tmpl w:val="565A467E"/>
    <w:lvl w:ilvl="0" w:tplc="79E85D66">
      <w:numFmt w:val="bullet"/>
      <w:lvlText w:val="-"/>
      <w:lvlJc w:val="left"/>
      <w:pPr>
        <w:tabs>
          <w:tab w:val="num" w:pos="1636"/>
        </w:tabs>
        <w:ind w:left="1636"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nsid w:val="0D3A0C60"/>
    <w:multiLevelType w:val="hybridMultilevel"/>
    <w:tmpl w:val="FA88BE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15407CA1"/>
    <w:multiLevelType w:val="hybridMultilevel"/>
    <w:tmpl w:val="63C0588A"/>
    <w:lvl w:ilvl="0" w:tplc="74985CE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BD2AA7"/>
    <w:multiLevelType w:val="multilevel"/>
    <w:tmpl w:val="1596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5F0F6D"/>
    <w:multiLevelType w:val="multilevel"/>
    <w:tmpl w:val="E0FCD17C"/>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0592F51"/>
    <w:multiLevelType w:val="multilevel"/>
    <w:tmpl w:val="0B366BA0"/>
    <w:lvl w:ilvl="0">
      <w:start w:val="10"/>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266D653A"/>
    <w:multiLevelType w:val="hybridMultilevel"/>
    <w:tmpl w:val="D5526574"/>
    <w:lvl w:ilvl="0" w:tplc="B12C725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A12A93"/>
    <w:multiLevelType w:val="multilevel"/>
    <w:tmpl w:val="F536DE76"/>
    <w:lvl w:ilvl="0">
      <w:start w:val="6"/>
      <w:numFmt w:val="decimal"/>
      <w:lvlText w:val="%1."/>
      <w:lvlJc w:val="left"/>
      <w:pPr>
        <w:ind w:left="360" w:hanging="360"/>
      </w:pPr>
      <w:rPr>
        <w:rFonts w:hint="default"/>
      </w:rPr>
    </w:lvl>
    <w:lvl w:ilvl="1">
      <w:start w:val="2"/>
      <w:numFmt w:val="decimal"/>
      <w:lvlText w:val="%1.%2."/>
      <w:lvlJc w:val="left"/>
      <w:pPr>
        <w:ind w:left="748" w:hanging="360"/>
      </w:pPr>
      <w:rPr>
        <w:rFonts w:hint="default"/>
      </w:rPr>
    </w:lvl>
    <w:lvl w:ilvl="2">
      <w:start w:val="1"/>
      <w:numFmt w:val="decimal"/>
      <w:lvlText w:val="%1.%2.%3."/>
      <w:lvlJc w:val="left"/>
      <w:pPr>
        <w:ind w:left="1496" w:hanging="720"/>
      </w:pPr>
      <w:rPr>
        <w:rFonts w:hint="default"/>
      </w:rPr>
    </w:lvl>
    <w:lvl w:ilvl="3">
      <w:start w:val="1"/>
      <w:numFmt w:val="decimal"/>
      <w:lvlText w:val="%1.%2.%3.%4."/>
      <w:lvlJc w:val="left"/>
      <w:pPr>
        <w:ind w:left="1884" w:hanging="720"/>
      </w:pPr>
      <w:rPr>
        <w:rFonts w:hint="default"/>
      </w:rPr>
    </w:lvl>
    <w:lvl w:ilvl="4">
      <w:start w:val="1"/>
      <w:numFmt w:val="decimal"/>
      <w:lvlText w:val="%1.%2.%3.%4.%5."/>
      <w:lvlJc w:val="left"/>
      <w:pPr>
        <w:ind w:left="2632" w:hanging="1080"/>
      </w:pPr>
      <w:rPr>
        <w:rFonts w:hint="default"/>
      </w:rPr>
    </w:lvl>
    <w:lvl w:ilvl="5">
      <w:start w:val="1"/>
      <w:numFmt w:val="decimal"/>
      <w:lvlText w:val="%1.%2.%3.%4.%5.%6."/>
      <w:lvlJc w:val="left"/>
      <w:pPr>
        <w:ind w:left="3020" w:hanging="1080"/>
      </w:pPr>
      <w:rPr>
        <w:rFonts w:hint="default"/>
      </w:rPr>
    </w:lvl>
    <w:lvl w:ilvl="6">
      <w:start w:val="1"/>
      <w:numFmt w:val="decimal"/>
      <w:lvlText w:val="%1.%2.%3.%4.%5.%6.%7."/>
      <w:lvlJc w:val="left"/>
      <w:pPr>
        <w:ind w:left="3768" w:hanging="1440"/>
      </w:pPr>
      <w:rPr>
        <w:rFonts w:hint="default"/>
      </w:rPr>
    </w:lvl>
    <w:lvl w:ilvl="7">
      <w:start w:val="1"/>
      <w:numFmt w:val="decimal"/>
      <w:lvlText w:val="%1.%2.%3.%4.%5.%6.%7.%8."/>
      <w:lvlJc w:val="left"/>
      <w:pPr>
        <w:ind w:left="4156" w:hanging="1440"/>
      </w:pPr>
      <w:rPr>
        <w:rFonts w:hint="default"/>
      </w:rPr>
    </w:lvl>
    <w:lvl w:ilvl="8">
      <w:start w:val="1"/>
      <w:numFmt w:val="decimal"/>
      <w:lvlText w:val="%1.%2.%3.%4.%5.%6.%7.%8.%9."/>
      <w:lvlJc w:val="left"/>
      <w:pPr>
        <w:ind w:left="4904" w:hanging="1800"/>
      </w:pPr>
      <w:rPr>
        <w:rFonts w:hint="default"/>
      </w:rPr>
    </w:lvl>
  </w:abstractNum>
  <w:abstractNum w:abstractNumId="15">
    <w:nsid w:val="26FC3ECD"/>
    <w:multiLevelType w:val="multilevel"/>
    <w:tmpl w:val="CF209A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2C3778E9"/>
    <w:multiLevelType w:val="hybridMultilevel"/>
    <w:tmpl w:val="A84A9024"/>
    <w:lvl w:ilvl="0" w:tplc="79E85D66">
      <w:numFmt w:val="bullet"/>
      <w:lvlText w:val="-"/>
      <w:lvlJc w:val="left"/>
      <w:pPr>
        <w:tabs>
          <w:tab w:val="num" w:pos="1636"/>
        </w:tabs>
        <w:ind w:left="1636"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2E385F28"/>
    <w:multiLevelType w:val="multilevel"/>
    <w:tmpl w:val="EBDE50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2F0F0837"/>
    <w:multiLevelType w:val="hybridMultilevel"/>
    <w:tmpl w:val="D59E8794"/>
    <w:lvl w:ilvl="0" w:tplc="DBB0AD16">
      <w:start w:val="1"/>
      <w:numFmt w:val="decimal"/>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9667DD"/>
    <w:multiLevelType w:val="hybridMultilevel"/>
    <w:tmpl w:val="73ACF4F0"/>
    <w:lvl w:ilvl="0" w:tplc="E856B77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3B7C5236"/>
    <w:multiLevelType w:val="hybridMultilevel"/>
    <w:tmpl w:val="482E77C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3B8357AB"/>
    <w:multiLevelType w:val="hybridMultilevel"/>
    <w:tmpl w:val="6698761C"/>
    <w:lvl w:ilvl="0" w:tplc="B1F4950A">
      <w:start w:val="1"/>
      <w:numFmt w:val="decimal"/>
      <w:lvlText w:val="%1."/>
      <w:lvlJc w:val="left"/>
      <w:pPr>
        <w:ind w:left="720" w:hanging="360"/>
      </w:pPr>
      <w:rPr>
        <w:i w:val="0"/>
      </w:r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D71055"/>
    <w:multiLevelType w:val="multilevel"/>
    <w:tmpl w:val="A34C17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4056524F"/>
    <w:multiLevelType w:val="hybridMultilevel"/>
    <w:tmpl w:val="33DCE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6418DD"/>
    <w:multiLevelType w:val="hybridMultilevel"/>
    <w:tmpl w:val="2F903080"/>
    <w:lvl w:ilvl="0" w:tplc="79E85D66">
      <w:numFmt w:val="bullet"/>
      <w:lvlText w:val="-"/>
      <w:lvlJc w:val="left"/>
      <w:pPr>
        <w:tabs>
          <w:tab w:val="num" w:pos="1635"/>
        </w:tabs>
        <w:ind w:left="1635" w:hanging="360"/>
      </w:pPr>
      <w:rPr>
        <w:rFonts w:ascii="Times New Roman" w:eastAsia="Times New Roman" w:hAnsi="Times New Roman" w:cs="Times New Roman"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28">
    <w:nsid w:val="49114394"/>
    <w:multiLevelType w:val="hybridMultilevel"/>
    <w:tmpl w:val="912E3D10"/>
    <w:lvl w:ilvl="0" w:tplc="79E85D66">
      <w:numFmt w:val="bullet"/>
      <w:lvlText w:val="-"/>
      <w:lvlJc w:val="left"/>
      <w:pPr>
        <w:ind w:left="1496" w:hanging="360"/>
      </w:pPr>
      <w:rPr>
        <w:rFonts w:ascii="Times New Roman" w:eastAsia="Times New Roman" w:hAnsi="Times New Roman" w:cs="Times New Roman"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9">
    <w:nsid w:val="5DA37F51"/>
    <w:multiLevelType w:val="multilevel"/>
    <w:tmpl w:val="966664D4"/>
    <w:lvl w:ilvl="0">
      <w:start w:val="3"/>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928"/>
        </w:tabs>
        <w:ind w:left="928" w:hanging="360"/>
      </w:pPr>
      <w:rPr>
        <w:rFonts w:hint="default"/>
        <w:b w:val="0"/>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1800"/>
        </w:tabs>
        <w:ind w:left="1800" w:hanging="720"/>
      </w:pPr>
      <w:rPr>
        <w:rFonts w:hint="default"/>
        <w:b/>
        <w:color w:val="FF0000"/>
      </w:rPr>
    </w:lvl>
    <w:lvl w:ilvl="4">
      <w:start w:val="1"/>
      <w:numFmt w:val="decimal"/>
      <w:lvlText w:val="%1.%2.%3.%4.%5."/>
      <w:lvlJc w:val="left"/>
      <w:pPr>
        <w:tabs>
          <w:tab w:val="num" w:pos="2520"/>
        </w:tabs>
        <w:ind w:left="2520" w:hanging="1080"/>
      </w:pPr>
      <w:rPr>
        <w:rFonts w:hint="default"/>
        <w:b/>
        <w:color w:val="FF0000"/>
      </w:rPr>
    </w:lvl>
    <w:lvl w:ilvl="5">
      <w:start w:val="1"/>
      <w:numFmt w:val="decimal"/>
      <w:lvlText w:val="%1.%2.%3.%4.%5.%6."/>
      <w:lvlJc w:val="left"/>
      <w:pPr>
        <w:tabs>
          <w:tab w:val="num" w:pos="2880"/>
        </w:tabs>
        <w:ind w:left="2880" w:hanging="1080"/>
      </w:pPr>
      <w:rPr>
        <w:rFonts w:hint="default"/>
        <w:b/>
        <w:color w:val="FF0000"/>
      </w:rPr>
    </w:lvl>
    <w:lvl w:ilvl="6">
      <w:start w:val="1"/>
      <w:numFmt w:val="decimal"/>
      <w:lvlText w:val="%1.%2.%3.%4.%5.%6.%7."/>
      <w:lvlJc w:val="left"/>
      <w:pPr>
        <w:tabs>
          <w:tab w:val="num" w:pos="3600"/>
        </w:tabs>
        <w:ind w:left="3600" w:hanging="1440"/>
      </w:pPr>
      <w:rPr>
        <w:rFonts w:hint="default"/>
        <w:b/>
        <w:color w:val="FF0000"/>
      </w:rPr>
    </w:lvl>
    <w:lvl w:ilvl="7">
      <w:start w:val="1"/>
      <w:numFmt w:val="decimal"/>
      <w:lvlText w:val="%1.%2.%3.%4.%5.%6.%7.%8."/>
      <w:lvlJc w:val="left"/>
      <w:pPr>
        <w:tabs>
          <w:tab w:val="num" w:pos="3960"/>
        </w:tabs>
        <w:ind w:left="3960" w:hanging="1440"/>
      </w:pPr>
      <w:rPr>
        <w:rFonts w:hint="default"/>
        <w:b/>
        <w:color w:val="FF0000"/>
      </w:rPr>
    </w:lvl>
    <w:lvl w:ilvl="8">
      <w:start w:val="1"/>
      <w:numFmt w:val="decimal"/>
      <w:lvlText w:val="%1.%2.%3.%4.%5.%6.%7.%8.%9."/>
      <w:lvlJc w:val="left"/>
      <w:pPr>
        <w:tabs>
          <w:tab w:val="num" w:pos="4680"/>
        </w:tabs>
        <w:ind w:left="4680" w:hanging="1800"/>
      </w:pPr>
      <w:rPr>
        <w:rFonts w:hint="default"/>
        <w:b/>
        <w:color w:val="FF0000"/>
      </w:rPr>
    </w:lvl>
  </w:abstractNum>
  <w:abstractNum w:abstractNumId="30">
    <w:nsid w:val="5E49506E"/>
    <w:multiLevelType w:val="hybridMultilevel"/>
    <w:tmpl w:val="ACA6D53C"/>
    <w:lvl w:ilvl="0" w:tplc="79E85D66">
      <w:numFmt w:val="bullet"/>
      <w:lvlText w:val="-"/>
      <w:lvlJc w:val="left"/>
      <w:pPr>
        <w:tabs>
          <w:tab w:val="num" w:pos="1636"/>
        </w:tabs>
        <w:ind w:left="1636"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nsid w:val="5EE12760"/>
    <w:multiLevelType w:val="multilevel"/>
    <w:tmpl w:val="896C66F2"/>
    <w:lvl w:ilvl="0">
      <w:start w:val="1"/>
      <w:numFmt w:val="decimal"/>
      <w:lvlText w:val="%1."/>
      <w:lvlJc w:val="left"/>
      <w:pPr>
        <w:tabs>
          <w:tab w:val="num" w:pos="375"/>
        </w:tabs>
        <w:ind w:left="375" w:hanging="375"/>
      </w:pPr>
      <w:rPr>
        <w:rFonts w:cs="Times New Roman" w:hint="default"/>
        <w:b/>
        <w:sz w:val="22"/>
        <w:szCs w:val="22"/>
      </w:rPr>
    </w:lvl>
    <w:lvl w:ilvl="1">
      <w:start w:val="1"/>
      <w:numFmt w:val="decimal"/>
      <w:lvlText w:val="%1.%2."/>
      <w:lvlJc w:val="left"/>
      <w:pPr>
        <w:tabs>
          <w:tab w:val="num" w:pos="555"/>
        </w:tabs>
        <w:ind w:left="555" w:hanging="375"/>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3">
    <w:nsid w:val="66B165B9"/>
    <w:multiLevelType w:val="multilevel"/>
    <w:tmpl w:val="374227FC"/>
    <w:lvl w:ilvl="0">
      <w:start w:val="11"/>
      <w:numFmt w:val="decimal"/>
      <w:lvlText w:val="%1."/>
      <w:lvlJc w:val="left"/>
      <w:pPr>
        <w:tabs>
          <w:tab w:val="num" w:pos="660"/>
        </w:tabs>
        <w:ind w:left="660" w:hanging="660"/>
      </w:pPr>
      <w:rPr>
        <w:rFonts w:hint="default"/>
      </w:rPr>
    </w:lvl>
    <w:lvl w:ilvl="1">
      <w:start w:val="4"/>
      <w:numFmt w:val="decimal"/>
      <w:lvlText w:val="%1.%2."/>
      <w:lvlJc w:val="left"/>
      <w:pPr>
        <w:tabs>
          <w:tab w:val="num" w:pos="840"/>
        </w:tabs>
        <w:ind w:left="840" w:hanging="660"/>
      </w:pPr>
      <w:rPr>
        <w:rFonts w:hint="default"/>
        <w:i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4">
    <w:nsid w:val="6A7255C9"/>
    <w:multiLevelType w:val="hybridMultilevel"/>
    <w:tmpl w:val="D02A7B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6A867301"/>
    <w:multiLevelType w:val="hybridMultilevel"/>
    <w:tmpl w:val="69240C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6EE2198E"/>
    <w:multiLevelType w:val="multilevel"/>
    <w:tmpl w:val="F536DE76"/>
    <w:lvl w:ilvl="0">
      <w:start w:val="6"/>
      <w:numFmt w:val="decimal"/>
      <w:lvlText w:val="%1."/>
      <w:lvlJc w:val="left"/>
      <w:pPr>
        <w:ind w:left="360" w:hanging="360"/>
      </w:pPr>
      <w:rPr>
        <w:rFonts w:hint="default"/>
      </w:rPr>
    </w:lvl>
    <w:lvl w:ilvl="1">
      <w:start w:val="2"/>
      <w:numFmt w:val="decimal"/>
      <w:lvlText w:val="%1.%2."/>
      <w:lvlJc w:val="left"/>
      <w:pPr>
        <w:ind w:left="748" w:hanging="360"/>
      </w:pPr>
      <w:rPr>
        <w:rFonts w:hint="default"/>
      </w:rPr>
    </w:lvl>
    <w:lvl w:ilvl="2">
      <w:start w:val="1"/>
      <w:numFmt w:val="decimal"/>
      <w:lvlText w:val="%1.%2.%3."/>
      <w:lvlJc w:val="left"/>
      <w:pPr>
        <w:ind w:left="1496" w:hanging="720"/>
      </w:pPr>
      <w:rPr>
        <w:rFonts w:hint="default"/>
      </w:rPr>
    </w:lvl>
    <w:lvl w:ilvl="3">
      <w:start w:val="1"/>
      <w:numFmt w:val="decimal"/>
      <w:lvlText w:val="%1.%2.%3.%4."/>
      <w:lvlJc w:val="left"/>
      <w:pPr>
        <w:ind w:left="1884" w:hanging="720"/>
      </w:pPr>
      <w:rPr>
        <w:rFonts w:hint="default"/>
      </w:rPr>
    </w:lvl>
    <w:lvl w:ilvl="4">
      <w:start w:val="1"/>
      <w:numFmt w:val="decimal"/>
      <w:lvlText w:val="%1.%2.%3.%4.%5."/>
      <w:lvlJc w:val="left"/>
      <w:pPr>
        <w:ind w:left="2632" w:hanging="1080"/>
      </w:pPr>
      <w:rPr>
        <w:rFonts w:hint="default"/>
      </w:rPr>
    </w:lvl>
    <w:lvl w:ilvl="5">
      <w:start w:val="1"/>
      <w:numFmt w:val="decimal"/>
      <w:lvlText w:val="%1.%2.%3.%4.%5.%6."/>
      <w:lvlJc w:val="left"/>
      <w:pPr>
        <w:ind w:left="3020" w:hanging="1080"/>
      </w:pPr>
      <w:rPr>
        <w:rFonts w:hint="default"/>
      </w:rPr>
    </w:lvl>
    <w:lvl w:ilvl="6">
      <w:start w:val="1"/>
      <w:numFmt w:val="decimal"/>
      <w:lvlText w:val="%1.%2.%3.%4.%5.%6.%7."/>
      <w:lvlJc w:val="left"/>
      <w:pPr>
        <w:ind w:left="3768" w:hanging="1440"/>
      </w:pPr>
      <w:rPr>
        <w:rFonts w:hint="default"/>
      </w:rPr>
    </w:lvl>
    <w:lvl w:ilvl="7">
      <w:start w:val="1"/>
      <w:numFmt w:val="decimal"/>
      <w:lvlText w:val="%1.%2.%3.%4.%5.%6.%7.%8."/>
      <w:lvlJc w:val="left"/>
      <w:pPr>
        <w:ind w:left="4156" w:hanging="1440"/>
      </w:pPr>
      <w:rPr>
        <w:rFonts w:hint="default"/>
      </w:rPr>
    </w:lvl>
    <w:lvl w:ilvl="8">
      <w:start w:val="1"/>
      <w:numFmt w:val="decimal"/>
      <w:lvlText w:val="%1.%2.%3.%4.%5.%6.%7.%8.%9."/>
      <w:lvlJc w:val="left"/>
      <w:pPr>
        <w:ind w:left="4904" w:hanging="1800"/>
      </w:pPr>
      <w:rPr>
        <w:rFonts w:hint="default"/>
      </w:rPr>
    </w:lvl>
  </w:abstractNum>
  <w:abstractNum w:abstractNumId="37">
    <w:nsid w:val="7242186F"/>
    <w:multiLevelType w:val="hybridMultilevel"/>
    <w:tmpl w:val="25D48E38"/>
    <w:lvl w:ilvl="0" w:tplc="606A3AF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2777DA4"/>
    <w:multiLevelType w:val="hybridMultilevel"/>
    <w:tmpl w:val="897E0CB8"/>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6349FD"/>
    <w:multiLevelType w:val="hybridMultilevel"/>
    <w:tmpl w:val="8C9C9CF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7AA44966"/>
    <w:multiLevelType w:val="multilevel"/>
    <w:tmpl w:val="18BE7736"/>
    <w:lvl w:ilvl="0">
      <w:start w:val="1"/>
      <w:numFmt w:val="decimal"/>
      <w:lvlText w:val="%1."/>
      <w:lvlJc w:val="left"/>
      <w:pPr>
        <w:ind w:left="927" w:hanging="360"/>
      </w:pPr>
      <w:rPr>
        <w:rFonts w:ascii="Times New Roman" w:eastAsia="Times New Roman" w:hAnsi="Times New Roman" w:cs="Times New Roman"/>
      </w:rPr>
    </w:lvl>
    <w:lvl w:ilvl="1">
      <w:numFmt w:val="bullet"/>
      <w:lvlText w:val="-"/>
      <w:lvlJc w:val="left"/>
      <w:pPr>
        <w:ind w:left="1494" w:hanging="360"/>
      </w:pPr>
      <w:rPr>
        <w:rFonts w:ascii="Times New Roman" w:eastAsia="Times New Roman" w:hAnsi="Times New Roman" w:cs="Times New Roman" w:hint="default"/>
      </w:rPr>
    </w:lvl>
    <w:lvl w:ilvl="2">
      <w:start w:val="1"/>
      <w:numFmt w:val="decimal"/>
      <w:lvlText w:val="%1.%2.%3."/>
      <w:lvlJc w:val="left"/>
      <w:pPr>
        <w:ind w:left="2007" w:hanging="720"/>
      </w:pPr>
      <w:rPr>
        <w:rFonts w:hint="default"/>
      </w:rPr>
    </w:lvl>
    <w:lvl w:ilvl="3">
      <w:start w:val="1"/>
      <w:numFmt w:val="decimal"/>
      <w:lvlText w:val="%1.%2.%3.%4."/>
      <w:lvlJc w:val="left"/>
      <w:pPr>
        <w:ind w:left="2367" w:hanging="720"/>
      </w:pPr>
      <w:rPr>
        <w:rFonts w:hint="default"/>
      </w:rPr>
    </w:lvl>
    <w:lvl w:ilvl="4">
      <w:start w:val="1"/>
      <w:numFmt w:val="decimal"/>
      <w:lvlText w:val="%1.%2.%3.%4.%5."/>
      <w:lvlJc w:val="left"/>
      <w:pPr>
        <w:ind w:left="3087" w:hanging="1080"/>
      </w:pPr>
      <w:rPr>
        <w:rFonts w:hint="default"/>
      </w:rPr>
    </w:lvl>
    <w:lvl w:ilvl="5">
      <w:start w:val="1"/>
      <w:numFmt w:val="decimal"/>
      <w:lvlText w:val="%1.%2.%3.%4.%5.%6."/>
      <w:lvlJc w:val="left"/>
      <w:pPr>
        <w:ind w:left="3447" w:hanging="1080"/>
      </w:pPr>
      <w:rPr>
        <w:rFonts w:hint="default"/>
      </w:rPr>
    </w:lvl>
    <w:lvl w:ilvl="6">
      <w:start w:val="1"/>
      <w:numFmt w:val="decimal"/>
      <w:lvlText w:val="%1.%2.%3.%4.%5.%6.%7."/>
      <w:lvlJc w:val="left"/>
      <w:pPr>
        <w:ind w:left="4167" w:hanging="1440"/>
      </w:pPr>
      <w:rPr>
        <w:rFonts w:hint="default"/>
      </w:rPr>
    </w:lvl>
    <w:lvl w:ilvl="7">
      <w:start w:val="1"/>
      <w:numFmt w:val="decimal"/>
      <w:lvlText w:val="%1.%2.%3.%4.%5.%6.%7.%8."/>
      <w:lvlJc w:val="left"/>
      <w:pPr>
        <w:ind w:left="4527" w:hanging="1440"/>
      </w:pPr>
      <w:rPr>
        <w:rFonts w:hint="default"/>
      </w:rPr>
    </w:lvl>
    <w:lvl w:ilvl="8">
      <w:start w:val="1"/>
      <w:numFmt w:val="decimal"/>
      <w:lvlText w:val="%1.%2.%3.%4.%5.%6.%7.%8.%9."/>
      <w:lvlJc w:val="left"/>
      <w:pPr>
        <w:ind w:left="5247" w:hanging="1800"/>
      </w:pPr>
      <w:rPr>
        <w:rFonts w:hint="default"/>
      </w:rPr>
    </w:lvl>
  </w:abstractNum>
  <w:abstractNum w:abstractNumId="41">
    <w:nsid w:val="7B820689"/>
    <w:multiLevelType w:val="hybridMultilevel"/>
    <w:tmpl w:val="BE3A394C"/>
    <w:lvl w:ilvl="0" w:tplc="6BB0CB30">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D84796E"/>
    <w:multiLevelType w:val="hybridMultilevel"/>
    <w:tmpl w:val="C72C9F8C"/>
    <w:lvl w:ilvl="0" w:tplc="CCF20178">
      <w:numFmt w:val="bullet"/>
      <w:lvlText w:val="-"/>
      <w:lvlJc w:val="left"/>
      <w:pPr>
        <w:ind w:left="417" w:hanging="360"/>
      </w:pPr>
      <w:rPr>
        <w:rFonts w:ascii="Times New Roman" w:eastAsia="Times New Roman" w:hAnsi="Times New Roman" w:cs="Times New Roman" w:hint="default"/>
      </w:rPr>
    </w:lvl>
    <w:lvl w:ilvl="1" w:tplc="04220003">
      <w:start w:val="1"/>
      <w:numFmt w:val="bullet"/>
      <w:lvlText w:val="o"/>
      <w:lvlJc w:val="left"/>
      <w:pPr>
        <w:ind w:left="1137" w:hanging="360"/>
      </w:pPr>
      <w:rPr>
        <w:rFonts w:ascii="Courier New" w:hAnsi="Courier New" w:cs="Courier New" w:hint="default"/>
      </w:rPr>
    </w:lvl>
    <w:lvl w:ilvl="2" w:tplc="04220005">
      <w:start w:val="1"/>
      <w:numFmt w:val="bullet"/>
      <w:lvlText w:val=""/>
      <w:lvlJc w:val="left"/>
      <w:pPr>
        <w:ind w:left="1857" w:hanging="360"/>
      </w:pPr>
      <w:rPr>
        <w:rFonts w:ascii="Wingdings" w:hAnsi="Wingdings" w:hint="default"/>
      </w:rPr>
    </w:lvl>
    <w:lvl w:ilvl="3" w:tplc="04220001">
      <w:start w:val="1"/>
      <w:numFmt w:val="bullet"/>
      <w:lvlText w:val=""/>
      <w:lvlJc w:val="left"/>
      <w:pPr>
        <w:ind w:left="2577" w:hanging="360"/>
      </w:pPr>
      <w:rPr>
        <w:rFonts w:ascii="Symbol" w:hAnsi="Symbol" w:hint="default"/>
      </w:rPr>
    </w:lvl>
    <w:lvl w:ilvl="4" w:tplc="04220003">
      <w:start w:val="1"/>
      <w:numFmt w:val="bullet"/>
      <w:lvlText w:val="o"/>
      <w:lvlJc w:val="left"/>
      <w:pPr>
        <w:ind w:left="3297" w:hanging="360"/>
      </w:pPr>
      <w:rPr>
        <w:rFonts w:ascii="Courier New" w:hAnsi="Courier New" w:cs="Courier New" w:hint="default"/>
      </w:rPr>
    </w:lvl>
    <w:lvl w:ilvl="5" w:tplc="04220005">
      <w:start w:val="1"/>
      <w:numFmt w:val="bullet"/>
      <w:lvlText w:val=""/>
      <w:lvlJc w:val="left"/>
      <w:pPr>
        <w:ind w:left="4017" w:hanging="360"/>
      </w:pPr>
      <w:rPr>
        <w:rFonts w:ascii="Wingdings" w:hAnsi="Wingdings" w:hint="default"/>
      </w:rPr>
    </w:lvl>
    <w:lvl w:ilvl="6" w:tplc="04220001">
      <w:start w:val="1"/>
      <w:numFmt w:val="bullet"/>
      <w:lvlText w:val=""/>
      <w:lvlJc w:val="left"/>
      <w:pPr>
        <w:ind w:left="4737" w:hanging="360"/>
      </w:pPr>
      <w:rPr>
        <w:rFonts w:ascii="Symbol" w:hAnsi="Symbol" w:hint="default"/>
      </w:rPr>
    </w:lvl>
    <w:lvl w:ilvl="7" w:tplc="04220003">
      <w:start w:val="1"/>
      <w:numFmt w:val="bullet"/>
      <w:lvlText w:val="o"/>
      <w:lvlJc w:val="left"/>
      <w:pPr>
        <w:ind w:left="5457" w:hanging="360"/>
      </w:pPr>
      <w:rPr>
        <w:rFonts w:ascii="Courier New" w:hAnsi="Courier New" w:cs="Courier New" w:hint="default"/>
      </w:rPr>
    </w:lvl>
    <w:lvl w:ilvl="8" w:tplc="04220005">
      <w:start w:val="1"/>
      <w:numFmt w:val="bullet"/>
      <w:lvlText w:val=""/>
      <w:lvlJc w:val="left"/>
      <w:pPr>
        <w:ind w:left="6177" w:hanging="360"/>
      </w:pPr>
      <w:rPr>
        <w:rFonts w:ascii="Wingdings" w:hAnsi="Wingdings" w:hint="default"/>
      </w:rPr>
    </w:lvl>
  </w:abstractNum>
  <w:abstractNum w:abstractNumId="43">
    <w:nsid w:val="7F2750D9"/>
    <w:multiLevelType w:val="hybridMultilevel"/>
    <w:tmpl w:val="A4A84B7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1"/>
  </w:num>
  <w:num w:numId="2">
    <w:abstractNumId w:val="32"/>
  </w:num>
  <w:num w:numId="3">
    <w:abstractNumId w:val="5"/>
  </w:num>
  <w:num w:numId="4">
    <w:abstractNumId w:val="7"/>
  </w:num>
  <w:num w:numId="5">
    <w:abstractNumId w:val="16"/>
  </w:num>
  <w:num w:numId="6">
    <w:abstractNumId w:val="25"/>
  </w:num>
  <w:num w:numId="7">
    <w:abstractNumId w:val="20"/>
  </w:num>
  <w:num w:numId="8">
    <w:abstractNumId w:val="22"/>
  </w:num>
  <w:num w:numId="9">
    <w:abstractNumId w:val="23"/>
  </w:num>
  <w:num w:numId="10">
    <w:abstractNumId w:val="15"/>
  </w:num>
  <w:num w:numId="11">
    <w:abstractNumId w:val="27"/>
  </w:num>
  <w:num w:numId="12">
    <w:abstractNumId w:val="30"/>
  </w:num>
  <w:num w:numId="13">
    <w:abstractNumId w:val="4"/>
  </w:num>
  <w:num w:numId="14">
    <w:abstractNumId w:val="17"/>
  </w:num>
  <w:num w:numId="15">
    <w:abstractNumId w:val="40"/>
  </w:num>
  <w:num w:numId="16">
    <w:abstractNumId w:val="41"/>
  </w:num>
  <w:num w:numId="17">
    <w:abstractNumId w:val="3"/>
  </w:num>
  <w:num w:numId="18">
    <w:abstractNumId w:val="28"/>
  </w:num>
  <w:num w:numId="19">
    <w:abstractNumId w:val="39"/>
  </w:num>
  <w:num w:numId="20">
    <w:abstractNumId w:val="10"/>
  </w:num>
  <w:num w:numId="21">
    <w:abstractNumId w:val="28"/>
  </w:num>
  <w:num w:numId="22">
    <w:abstractNumId w:val="1"/>
  </w:num>
  <w:num w:numId="23">
    <w:abstractNumId w:val="14"/>
  </w:num>
  <w:num w:numId="2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8"/>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
  </w:num>
  <w:num w:numId="30">
    <w:abstractNumId w:val="38"/>
  </w:num>
  <w:num w:numId="31">
    <w:abstractNumId w:val="24"/>
  </w:num>
  <w:num w:numId="32">
    <w:abstractNumId w:val="9"/>
  </w:num>
  <w:num w:numId="33">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33"/>
  </w:num>
  <w:num w:numId="36">
    <w:abstractNumId w:val="12"/>
  </w:num>
  <w:num w:numId="37">
    <w:abstractNumId w:val="36"/>
  </w:num>
  <w:num w:numId="38">
    <w:abstractNumId w:val="35"/>
  </w:num>
  <w:num w:numId="39">
    <w:abstractNumId w:val="29"/>
  </w:num>
  <w:num w:numId="40">
    <w:abstractNumId w:val="13"/>
  </w:num>
  <w:num w:numId="41">
    <w:abstractNumId w:val="26"/>
  </w:num>
  <w:num w:numId="42">
    <w:abstractNumId w:val="19"/>
  </w:num>
  <w:num w:numId="43">
    <w:abstractNumId w:val="42"/>
  </w:num>
  <w:num w:numId="44">
    <w:abstractNumId w:val="34"/>
  </w:num>
  <w:num w:numId="45">
    <w:abstractNumId w:val="21"/>
  </w:num>
  <w:num w:numId="46">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28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F58"/>
    <w:rsid w:val="0000207D"/>
    <w:rsid w:val="00015D5A"/>
    <w:rsid w:val="000236BC"/>
    <w:rsid w:val="00035BE8"/>
    <w:rsid w:val="00041917"/>
    <w:rsid w:val="00054695"/>
    <w:rsid w:val="000661A1"/>
    <w:rsid w:val="00070910"/>
    <w:rsid w:val="0009323D"/>
    <w:rsid w:val="0009634E"/>
    <w:rsid w:val="000B5451"/>
    <w:rsid w:val="001208EE"/>
    <w:rsid w:val="00121511"/>
    <w:rsid w:val="00156691"/>
    <w:rsid w:val="00156BBA"/>
    <w:rsid w:val="001871BE"/>
    <w:rsid w:val="001B31BD"/>
    <w:rsid w:val="001E3BA9"/>
    <w:rsid w:val="001F2085"/>
    <w:rsid w:val="002005CD"/>
    <w:rsid w:val="00201364"/>
    <w:rsid w:val="00210353"/>
    <w:rsid w:val="00210A7F"/>
    <w:rsid w:val="00211BC9"/>
    <w:rsid w:val="00216E75"/>
    <w:rsid w:val="002452B4"/>
    <w:rsid w:val="00262398"/>
    <w:rsid w:val="00265BC4"/>
    <w:rsid w:val="00271754"/>
    <w:rsid w:val="00281BB8"/>
    <w:rsid w:val="002B38C0"/>
    <w:rsid w:val="002D1A97"/>
    <w:rsid w:val="002F4AA3"/>
    <w:rsid w:val="002F59F5"/>
    <w:rsid w:val="00310C8E"/>
    <w:rsid w:val="00326E23"/>
    <w:rsid w:val="003307D4"/>
    <w:rsid w:val="00360119"/>
    <w:rsid w:val="0037053A"/>
    <w:rsid w:val="00372616"/>
    <w:rsid w:val="00394E40"/>
    <w:rsid w:val="003B09A8"/>
    <w:rsid w:val="003B1DF6"/>
    <w:rsid w:val="003D3869"/>
    <w:rsid w:val="00403206"/>
    <w:rsid w:val="004048D8"/>
    <w:rsid w:val="00416337"/>
    <w:rsid w:val="0044581C"/>
    <w:rsid w:val="00455515"/>
    <w:rsid w:val="0046278E"/>
    <w:rsid w:val="004627DD"/>
    <w:rsid w:val="0046316D"/>
    <w:rsid w:val="00476F58"/>
    <w:rsid w:val="0048242D"/>
    <w:rsid w:val="004A5BA3"/>
    <w:rsid w:val="004B5039"/>
    <w:rsid w:val="004B559A"/>
    <w:rsid w:val="004D688B"/>
    <w:rsid w:val="004E00E5"/>
    <w:rsid w:val="00504D4F"/>
    <w:rsid w:val="005207A7"/>
    <w:rsid w:val="00560A3F"/>
    <w:rsid w:val="0057296C"/>
    <w:rsid w:val="005757E1"/>
    <w:rsid w:val="005A5427"/>
    <w:rsid w:val="005C6449"/>
    <w:rsid w:val="005D3D19"/>
    <w:rsid w:val="005F76CC"/>
    <w:rsid w:val="00655981"/>
    <w:rsid w:val="00671DD5"/>
    <w:rsid w:val="00673319"/>
    <w:rsid w:val="0068169F"/>
    <w:rsid w:val="00697445"/>
    <w:rsid w:val="006A1709"/>
    <w:rsid w:val="006E291E"/>
    <w:rsid w:val="006F6CB6"/>
    <w:rsid w:val="006F77DB"/>
    <w:rsid w:val="00737516"/>
    <w:rsid w:val="00737D58"/>
    <w:rsid w:val="00752554"/>
    <w:rsid w:val="00774E69"/>
    <w:rsid w:val="007775F2"/>
    <w:rsid w:val="007813A7"/>
    <w:rsid w:val="007B754A"/>
    <w:rsid w:val="007C64D6"/>
    <w:rsid w:val="007F2B43"/>
    <w:rsid w:val="00806D8C"/>
    <w:rsid w:val="00822273"/>
    <w:rsid w:val="00823F6E"/>
    <w:rsid w:val="0089009A"/>
    <w:rsid w:val="008D0E1E"/>
    <w:rsid w:val="00905BC2"/>
    <w:rsid w:val="00913904"/>
    <w:rsid w:val="009223F6"/>
    <w:rsid w:val="00950EAA"/>
    <w:rsid w:val="00970ADB"/>
    <w:rsid w:val="00993D89"/>
    <w:rsid w:val="009D682E"/>
    <w:rsid w:val="009E7271"/>
    <w:rsid w:val="00A1030C"/>
    <w:rsid w:val="00A146BC"/>
    <w:rsid w:val="00A204FD"/>
    <w:rsid w:val="00A33F69"/>
    <w:rsid w:val="00A516A5"/>
    <w:rsid w:val="00A57861"/>
    <w:rsid w:val="00A75EC5"/>
    <w:rsid w:val="00A9672C"/>
    <w:rsid w:val="00AA3D75"/>
    <w:rsid w:val="00AB44BD"/>
    <w:rsid w:val="00AB7011"/>
    <w:rsid w:val="00AC2766"/>
    <w:rsid w:val="00AF0706"/>
    <w:rsid w:val="00B01FCC"/>
    <w:rsid w:val="00B038F5"/>
    <w:rsid w:val="00B05EE1"/>
    <w:rsid w:val="00B17747"/>
    <w:rsid w:val="00B17986"/>
    <w:rsid w:val="00B45891"/>
    <w:rsid w:val="00B53B37"/>
    <w:rsid w:val="00B61F14"/>
    <w:rsid w:val="00B671E0"/>
    <w:rsid w:val="00B7057E"/>
    <w:rsid w:val="00B74F3C"/>
    <w:rsid w:val="00B805FD"/>
    <w:rsid w:val="00B86EF5"/>
    <w:rsid w:val="00B87AB3"/>
    <w:rsid w:val="00BB0C43"/>
    <w:rsid w:val="00BB45B0"/>
    <w:rsid w:val="00BB4FFB"/>
    <w:rsid w:val="00BD4581"/>
    <w:rsid w:val="00BF3BA7"/>
    <w:rsid w:val="00C0453C"/>
    <w:rsid w:val="00C450E0"/>
    <w:rsid w:val="00C46165"/>
    <w:rsid w:val="00C67778"/>
    <w:rsid w:val="00CA64C3"/>
    <w:rsid w:val="00CB71F9"/>
    <w:rsid w:val="00CE29C2"/>
    <w:rsid w:val="00D124D2"/>
    <w:rsid w:val="00D4255A"/>
    <w:rsid w:val="00D43C2E"/>
    <w:rsid w:val="00D637AB"/>
    <w:rsid w:val="00D654DA"/>
    <w:rsid w:val="00D76917"/>
    <w:rsid w:val="00DA4E6A"/>
    <w:rsid w:val="00DB6D3B"/>
    <w:rsid w:val="00DC3639"/>
    <w:rsid w:val="00DC4CD0"/>
    <w:rsid w:val="00DF14FF"/>
    <w:rsid w:val="00E17258"/>
    <w:rsid w:val="00E5497E"/>
    <w:rsid w:val="00E55B1D"/>
    <w:rsid w:val="00E7149B"/>
    <w:rsid w:val="00E930F2"/>
    <w:rsid w:val="00E960F6"/>
    <w:rsid w:val="00EA5EA8"/>
    <w:rsid w:val="00EC36E4"/>
    <w:rsid w:val="00ED398D"/>
    <w:rsid w:val="00EE651F"/>
    <w:rsid w:val="00F16797"/>
    <w:rsid w:val="00F23EE6"/>
    <w:rsid w:val="00F469E0"/>
    <w:rsid w:val="00F52E56"/>
    <w:rsid w:val="00FA1C7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ru-RU"/>
    </w:rPr>
  </w:style>
  <w:style w:type="paragraph" w:styleId="1">
    <w:name w:val="heading 1"/>
    <w:basedOn w:val="a"/>
    <w:next w:val="a"/>
    <w:link w:val="10"/>
    <w:qFormat/>
    <w:pPr>
      <w:keepNext/>
      <w:spacing w:before="240" w:after="60"/>
      <w:outlineLvl w:val="0"/>
    </w:pPr>
    <w:rPr>
      <w:rFonts w:ascii="Cambria" w:hAnsi="Cambria"/>
      <w:b/>
      <w:bCs/>
      <w:kern w:val="32"/>
      <w:sz w:val="32"/>
      <w:szCs w:val="32"/>
    </w:rPr>
  </w:style>
  <w:style w:type="paragraph" w:styleId="2">
    <w:name w:val="heading 2"/>
    <w:basedOn w:val="a"/>
    <w:next w:val="a"/>
    <w:link w:val="20"/>
    <w:qFormat/>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pPr>
      <w:keepNext/>
      <w:spacing w:before="240" w:after="60"/>
      <w:outlineLvl w:val="2"/>
    </w:pPr>
    <w:rPr>
      <w:rFonts w:ascii="Cambria" w:hAnsi="Cambria"/>
      <w:b/>
      <w:bCs/>
      <w:sz w:val="26"/>
      <w:szCs w:val="26"/>
    </w:rPr>
  </w:style>
  <w:style w:type="paragraph" w:styleId="4">
    <w:name w:val="heading 4"/>
    <w:basedOn w:val="a"/>
    <w:next w:val="a"/>
    <w:link w:val="40"/>
    <w:qFormat/>
    <w:pPr>
      <w:keepNext/>
      <w:jc w:val="center"/>
      <w:outlineLvl w:val="3"/>
    </w:pPr>
    <w:rPr>
      <w:rFonts w:ascii="Arial" w:hAnsi="Arial"/>
      <w:b/>
      <w:i/>
      <w:sz w:val="32"/>
      <w:szCs w:val="20"/>
      <w:lang w:val="uk-UA"/>
    </w:rPr>
  </w:style>
  <w:style w:type="paragraph" w:styleId="5">
    <w:name w:val="heading 5"/>
    <w:basedOn w:val="a"/>
    <w:next w:val="a"/>
    <w:link w:val="50"/>
    <w:qFormat/>
    <w:pPr>
      <w:keepNext/>
      <w:spacing w:line="480" w:lineRule="auto"/>
      <w:outlineLvl w:val="4"/>
    </w:pPr>
    <w:rPr>
      <w:rFonts w:ascii="Arial" w:hAnsi="Arial"/>
      <w:b/>
      <w:sz w:val="32"/>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Arial" w:eastAsia="Times New Roman" w:hAnsi="Arial" w:cs="Arial"/>
      <w:b/>
      <w:bCs/>
      <w:i/>
      <w:iCs/>
      <w:sz w:val="28"/>
      <w:szCs w:val="28"/>
      <w:lang w:eastAsia="ru-RU"/>
    </w:rPr>
  </w:style>
  <w:style w:type="paragraph" w:styleId="a3">
    <w:name w:val="Body Text"/>
    <w:basedOn w:val="a"/>
    <w:link w:val="a4"/>
    <w:pPr>
      <w:autoSpaceDE w:val="0"/>
      <w:autoSpaceDN w:val="0"/>
      <w:spacing w:after="120"/>
      <w:jc w:val="both"/>
    </w:pPr>
    <w:rPr>
      <w:rFonts w:ascii="Arial" w:hAnsi="Arial" w:cs="Arial"/>
      <w:sz w:val="20"/>
      <w:szCs w:val="20"/>
      <w:lang w:val="en-GB" w:eastAsia="en-US"/>
    </w:rPr>
  </w:style>
  <w:style w:type="character" w:customStyle="1" w:styleId="a4">
    <w:name w:val="Основной текст Знак"/>
    <w:link w:val="a3"/>
    <w:rPr>
      <w:rFonts w:ascii="Arial" w:eastAsia="Times New Roman" w:hAnsi="Arial" w:cs="Arial"/>
      <w:sz w:val="20"/>
      <w:szCs w:val="20"/>
      <w:lang w:val="en-GB"/>
    </w:rPr>
  </w:style>
  <w:style w:type="paragraph" w:styleId="a5">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
    <w:link w:val="11"/>
    <w:uiPriority w:val="99"/>
    <w:qFormat/>
    <w:pPr>
      <w:spacing w:before="100" w:beforeAutospacing="1" w:after="100" w:afterAutospacing="1"/>
    </w:pPr>
  </w:style>
  <w:style w:type="paragraph" w:styleId="a6">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
    <w:link w:val="a7"/>
    <w:pPr>
      <w:tabs>
        <w:tab w:val="center" w:pos="4677"/>
        <w:tab w:val="right" w:pos="9355"/>
      </w:tabs>
    </w:pPr>
  </w:style>
  <w:style w:type="character" w:customStyle="1" w:styleId="a7">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link w:val="a6"/>
    <w:uiPriority w:val="99"/>
    <w:rPr>
      <w:rFonts w:ascii="Times New Roman" w:eastAsia="Times New Roman" w:hAnsi="Times New Roman" w:cs="Times New Roman"/>
      <w:sz w:val="24"/>
      <w:szCs w:val="24"/>
      <w:lang w:eastAsia="ru-RU"/>
    </w:rPr>
  </w:style>
  <w:style w:type="character" w:styleId="a8">
    <w:name w:val="page number"/>
    <w:basedOn w:val="a0"/>
  </w:style>
  <w:style w:type="character" w:styleId="a9">
    <w:name w:val="Strong"/>
    <w:qFormat/>
    <w:rPr>
      <w:b/>
      <w:bCs/>
    </w:rPr>
  </w:style>
  <w:style w:type="character" w:customStyle="1" w:styleId="1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5"/>
    <w:uiPriority w:val="99"/>
    <w:locked/>
    <w:rPr>
      <w:rFonts w:ascii="Times New Roman" w:eastAsia="Times New Roman" w:hAnsi="Times New Roman" w:cs="Times New Roman"/>
      <w:sz w:val="24"/>
      <w:szCs w:val="24"/>
      <w:lang w:eastAsia="ru-RU"/>
    </w:rPr>
  </w:style>
  <w:style w:type="paragraph" w:styleId="aa">
    <w:name w:val="No Spacing"/>
    <w:link w:val="ab"/>
    <w:uiPriority w:val="1"/>
    <w:qFormat/>
    <w:rPr>
      <w:rFonts w:eastAsia="Times New Roman" w:cs="Calibri"/>
      <w:sz w:val="22"/>
      <w:szCs w:val="22"/>
      <w:lang w:val="uk-UA" w:eastAsia="en-US"/>
    </w:rPr>
  </w:style>
  <w:style w:type="paragraph" w:customStyle="1" w:styleId="ac">
    <w:name w:val="ДинРазделОбыч"/>
    <w:basedOn w:val="a"/>
    <w:autoRedefine/>
    <w:pPr>
      <w:widowControl w:val="0"/>
      <w:ind w:firstLine="284"/>
      <w:jc w:val="center"/>
    </w:pPr>
    <w:rPr>
      <w:b/>
      <w:lang w:val="uk-UA"/>
    </w:rPr>
  </w:style>
  <w:style w:type="paragraph" w:customStyle="1" w:styleId="372">
    <w:name w:val="Обычный + Перед:  3 пт.После:  7.2 пт"/>
    <w:basedOn w:val="a"/>
    <w:pPr>
      <w:autoSpaceDE w:val="0"/>
      <w:autoSpaceDN w:val="0"/>
      <w:spacing w:after="240"/>
      <w:jc w:val="center"/>
    </w:pPr>
    <w:rPr>
      <w:i/>
      <w:iCs/>
      <w:lang w:val="uk-UA" w:eastAsia="uk-UA"/>
    </w:rPr>
  </w:style>
  <w:style w:type="character" w:customStyle="1" w:styleId="12">
    <w:name w:val="Îñíîâíîé øðèôò1"/>
  </w:style>
  <w:style w:type="character" w:styleId="ad">
    <w:name w:val="annotation reference"/>
    <w:uiPriority w:val="99"/>
    <w:semiHidden/>
    <w:unhideWhenUsed/>
    <w:rPr>
      <w:sz w:val="16"/>
      <w:szCs w:val="16"/>
    </w:rPr>
  </w:style>
  <w:style w:type="paragraph" w:styleId="ae">
    <w:name w:val="annotation text"/>
    <w:basedOn w:val="a"/>
    <w:link w:val="af"/>
    <w:uiPriority w:val="99"/>
    <w:semiHidden/>
    <w:unhideWhenUsed/>
    <w:rPr>
      <w:sz w:val="20"/>
      <w:szCs w:val="20"/>
    </w:rPr>
  </w:style>
  <w:style w:type="character" w:customStyle="1" w:styleId="af">
    <w:name w:val="Текст примечания Знак"/>
    <w:link w:val="ae"/>
    <w:uiPriority w:val="99"/>
    <w:semiHidden/>
    <w:rPr>
      <w:rFonts w:ascii="Times New Roman" w:eastAsia="Times New Roman" w:hAnsi="Times New Roman"/>
    </w:rPr>
  </w:style>
  <w:style w:type="paragraph" w:styleId="af0">
    <w:name w:val="annotation subject"/>
    <w:basedOn w:val="ae"/>
    <w:next w:val="ae"/>
    <w:link w:val="af1"/>
    <w:uiPriority w:val="99"/>
    <w:semiHidden/>
    <w:unhideWhenUsed/>
    <w:rPr>
      <w:b/>
      <w:bCs/>
    </w:rPr>
  </w:style>
  <w:style w:type="character" w:customStyle="1" w:styleId="af1">
    <w:name w:val="Тема примечания Знак"/>
    <w:link w:val="af0"/>
    <w:uiPriority w:val="99"/>
    <w:semiHidden/>
    <w:rPr>
      <w:rFonts w:ascii="Times New Roman" w:eastAsia="Times New Roman" w:hAnsi="Times New Roman"/>
      <w:b/>
      <w:bCs/>
    </w:rPr>
  </w:style>
  <w:style w:type="paragraph" w:styleId="af2">
    <w:name w:val="Balloon Text"/>
    <w:basedOn w:val="a"/>
    <w:link w:val="af3"/>
    <w:semiHidden/>
    <w:unhideWhenUsed/>
    <w:rPr>
      <w:rFonts w:ascii="Tahoma" w:hAnsi="Tahoma" w:cs="Tahoma"/>
      <w:sz w:val="16"/>
      <w:szCs w:val="16"/>
    </w:rPr>
  </w:style>
  <w:style w:type="character" w:customStyle="1" w:styleId="af3">
    <w:name w:val="Текст выноски Знак"/>
    <w:link w:val="af2"/>
    <w:uiPriority w:val="99"/>
    <w:semiHidden/>
    <w:rPr>
      <w:rFonts w:ascii="Tahoma" w:eastAsia="Times New Roman" w:hAnsi="Tahoma" w:cs="Tahoma"/>
      <w:sz w:val="16"/>
      <w:szCs w:val="16"/>
    </w:rPr>
  </w:style>
  <w:style w:type="character" w:styleId="af4">
    <w:name w:val="Hyperlink"/>
    <w:uiPriority w:val="99"/>
    <w:unhideWhenUsed/>
    <w:rPr>
      <w:rFonts w:ascii="Arial CYR" w:hAnsi="Arial CYR" w:cs="Arial CYR" w:hint="default"/>
      <w:b w:val="0"/>
      <w:bCs w:val="0"/>
      <w:i w:val="0"/>
      <w:iCs w:val="0"/>
      <w:color w:val="0000FF"/>
      <w:sz w:val="20"/>
      <w:szCs w:val="20"/>
      <w:u w:val="single"/>
    </w:rPr>
  </w:style>
  <w:style w:type="table" w:styleId="af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34"/>
    <w:qFormat/>
    <w:pPr>
      <w:ind w:left="708"/>
    </w:pPr>
  </w:style>
  <w:style w:type="paragraph" w:styleId="af7">
    <w:name w:val="Revision"/>
    <w:hidden/>
    <w:uiPriority w:val="99"/>
    <w:semiHidden/>
    <w:rPr>
      <w:rFonts w:ascii="Times New Roman" w:eastAsia="Times New Roman" w:hAnsi="Times New Roman"/>
      <w:sz w:val="24"/>
      <w:szCs w:val="24"/>
      <w:lang w:eastAsia="ru-RU"/>
    </w:rPr>
  </w:style>
  <w:style w:type="paragraph" w:styleId="af8">
    <w:name w:val="Subtitle"/>
    <w:basedOn w:val="a"/>
    <w:next w:val="a"/>
    <w:link w:val="af9"/>
    <w:uiPriority w:val="11"/>
    <w:qFormat/>
    <w:pPr>
      <w:spacing w:after="60"/>
      <w:jc w:val="center"/>
      <w:outlineLvl w:val="1"/>
    </w:pPr>
    <w:rPr>
      <w:rFonts w:ascii="Cambria" w:hAnsi="Cambria"/>
    </w:rPr>
  </w:style>
  <w:style w:type="character" w:customStyle="1" w:styleId="af9">
    <w:name w:val="Подзаголовок Знак"/>
    <w:link w:val="af8"/>
    <w:uiPriority w:val="11"/>
    <w:rPr>
      <w:rFonts w:ascii="Cambria" w:eastAsia="Times New Roman" w:hAnsi="Cambria"/>
      <w:sz w:val="24"/>
      <w:szCs w:val="24"/>
      <w:lang w:val="ru-RU" w:eastAsia="ru-RU"/>
    </w:rPr>
  </w:style>
  <w:style w:type="paragraph" w:customStyle="1" w:styleId="Style4">
    <w:name w:val="Style4"/>
    <w:basedOn w:val="a"/>
    <w:uiPriority w:val="99"/>
    <w:pPr>
      <w:widowControl w:val="0"/>
      <w:autoSpaceDE w:val="0"/>
      <w:autoSpaceDN w:val="0"/>
      <w:adjustRightInd w:val="0"/>
      <w:spacing w:line="278" w:lineRule="exact"/>
    </w:pPr>
    <w:rPr>
      <w:lang w:val="uk-UA" w:eastAsia="uk-UA"/>
    </w:rPr>
  </w:style>
  <w:style w:type="paragraph" w:customStyle="1" w:styleId="Style26">
    <w:name w:val="Style26"/>
    <w:basedOn w:val="a"/>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a">
    <w:name w:val="header"/>
    <w:basedOn w:val="a"/>
    <w:link w:val="afb"/>
    <w:unhideWhenUsed/>
    <w:pPr>
      <w:tabs>
        <w:tab w:val="center" w:pos="4819"/>
        <w:tab w:val="right" w:pos="9639"/>
      </w:tabs>
    </w:pPr>
  </w:style>
  <w:style w:type="character" w:customStyle="1" w:styleId="afb">
    <w:name w:val="Верхний колонтитул Знак"/>
    <w:link w:val="afa"/>
    <w:uiPriority w:val="99"/>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
    <w:rPr>
      <w:rFonts w:ascii="Verdana" w:hAnsi="Verdana" w:cs="Verdana"/>
      <w:sz w:val="20"/>
      <w:szCs w:val="20"/>
      <w:lang w:val="en-US" w:eastAsia="en-US"/>
    </w:rPr>
  </w:style>
  <w:style w:type="paragraph" w:styleId="21">
    <w:name w:val="Body Text 2"/>
    <w:basedOn w:val="a"/>
    <w:link w:val="22"/>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c">
    <w:name w:val="Block Text"/>
    <w:basedOn w:val="a"/>
    <w:pPr>
      <w:tabs>
        <w:tab w:val="left" w:pos="4287"/>
      </w:tabs>
      <w:ind w:left="-108" w:right="176" w:firstLine="709"/>
      <w:jc w:val="both"/>
    </w:pPr>
    <w:rPr>
      <w:sz w:val="28"/>
      <w:szCs w:val="20"/>
      <w:lang w:val="fi-FI"/>
    </w:rPr>
  </w:style>
  <w:style w:type="paragraph" w:styleId="31">
    <w:name w:val="Body Text Indent 3"/>
    <w:basedOn w:val="a"/>
    <w:link w:val="32"/>
    <w:unhideWhenUsed/>
    <w:pPr>
      <w:spacing w:after="120"/>
      <w:ind w:left="283"/>
    </w:pPr>
    <w:rPr>
      <w:sz w:val="16"/>
      <w:szCs w:val="16"/>
    </w:rPr>
  </w:style>
  <w:style w:type="character" w:customStyle="1" w:styleId="32">
    <w:name w:val="Основной текст с отступом 3 Знак"/>
    <w:link w:val="31"/>
    <w:uiPriority w:val="99"/>
    <w:semiHidden/>
    <w:rPr>
      <w:rFonts w:ascii="Times New Roman" w:eastAsia="Times New Roman" w:hAnsi="Times New Roman"/>
      <w:sz w:val="16"/>
      <w:szCs w:val="16"/>
      <w:lang w:val="ru-RU" w:eastAsia="ru-RU"/>
    </w:rPr>
  </w:style>
  <w:style w:type="character" w:customStyle="1" w:styleId="10">
    <w:name w:val="Заголовок 1 Знак"/>
    <w:link w:val="1"/>
    <w:uiPriority w:val="9"/>
    <w:rPr>
      <w:rFonts w:ascii="Cambria" w:eastAsia="Times New Roman" w:hAnsi="Cambria" w:cs="Times New Roman"/>
      <w:b/>
      <w:bCs/>
      <w:kern w:val="32"/>
      <w:sz w:val="32"/>
      <w:szCs w:val="32"/>
      <w:lang w:val="ru-RU" w:eastAsia="ru-RU"/>
    </w:rPr>
  </w:style>
  <w:style w:type="paragraph" w:styleId="afd">
    <w:name w:val="Body Text Indent"/>
    <w:basedOn w:val="a"/>
    <w:link w:val="afe"/>
    <w:unhideWhenUsed/>
    <w:pPr>
      <w:spacing w:after="120"/>
      <w:ind w:left="283"/>
    </w:pPr>
  </w:style>
  <w:style w:type="character" w:customStyle="1" w:styleId="afe">
    <w:name w:val="Основной текст с отступом Знак"/>
    <w:link w:val="afd"/>
    <w:uiPriority w:val="99"/>
    <w:semiHidden/>
    <w:rPr>
      <w:rFonts w:ascii="Times New Roman" w:eastAsia="Times New Roman" w:hAnsi="Times New Roman"/>
      <w:sz w:val="24"/>
      <w:szCs w:val="24"/>
      <w:lang w:val="ru-RU" w:eastAsia="ru-RU"/>
    </w:rPr>
  </w:style>
  <w:style w:type="paragraph" w:customStyle="1" w:styleId="13">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ff">
    <w:name w:val="Title"/>
    <w:basedOn w:val="13"/>
    <w:next w:val="13"/>
    <w:link w:val="aff0"/>
    <w:qFormat/>
    <w:pPr>
      <w:keepNext/>
      <w:keepLines/>
      <w:spacing w:before="480" w:after="120"/>
    </w:pPr>
    <w:rPr>
      <w:b/>
      <w:bCs/>
      <w:sz w:val="72"/>
      <w:szCs w:val="72"/>
    </w:rPr>
  </w:style>
  <w:style w:type="character" w:customStyle="1" w:styleId="aff0">
    <w:name w:val="Название Знак"/>
    <w:basedOn w:val="a0"/>
    <w:link w:val="aff"/>
    <w:rPr>
      <w:rFonts w:ascii="Arial" w:eastAsia="Arial" w:hAnsi="Arial" w:cs="Arial"/>
      <w:b/>
      <w:bCs/>
      <w:color w:val="000000"/>
      <w:sz w:val="72"/>
      <w:szCs w:val="72"/>
      <w:lang w:eastAsia="ru-RU"/>
    </w:rPr>
  </w:style>
  <w:style w:type="paragraph" w:customStyle="1" w:styleId="14">
    <w:name w:val="Без интервала1"/>
    <w:uiPriority w:val="99"/>
    <w:qFormat/>
    <w:rPr>
      <w:rFonts w:eastAsia="Times New Roman" w:cs="Calibri"/>
      <w:sz w:val="22"/>
      <w:szCs w:val="22"/>
      <w:lang w:val="uk-UA" w:eastAsia="en-US"/>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Pr>
      <w:rFonts w:ascii="Courier New" w:eastAsia="Times New Roman" w:hAnsi="Courier New" w:cs="Courier New"/>
      <w:lang w:eastAsia="ru-RU"/>
    </w:rPr>
  </w:style>
  <w:style w:type="paragraph" w:styleId="23">
    <w:name w:val="Body Text Indent 2"/>
    <w:basedOn w:val="a"/>
    <w:link w:val="24"/>
    <w:unhideWhenUsed/>
    <w:pPr>
      <w:spacing w:after="120" w:line="480" w:lineRule="auto"/>
      <w:ind w:left="283"/>
    </w:pPr>
  </w:style>
  <w:style w:type="character" w:customStyle="1" w:styleId="24">
    <w:name w:val="Основной текст с отступом 2 Знак"/>
    <w:basedOn w:val="a0"/>
    <w:link w:val="23"/>
    <w:uiPriority w:val="99"/>
    <w:semiHidden/>
    <w:rPr>
      <w:rFonts w:ascii="Times New Roman" w:eastAsia="Times New Roman" w:hAnsi="Times New Roman"/>
      <w:sz w:val="24"/>
      <w:szCs w:val="24"/>
      <w:lang w:eastAsia="ru-RU"/>
    </w:rPr>
  </w:style>
  <w:style w:type="character" w:customStyle="1" w:styleId="40">
    <w:name w:val="Заголовок 4 Знак"/>
    <w:basedOn w:val="a0"/>
    <w:link w:val="4"/>
    <w:rPr>
      <w:rFonts w:ascii="Arial" w:eastAsia="Times New Roman" w:hAnsi="Arial"/>
      <w:b/>
      <w:i/>
      <w:sz w:val="32"/>
      <w:lang w:val="uk-UA" w:eastAsia="ru-RU"/>
    </w:rPr>
  </w:style>
  <w:style w:type="character" w:customStyle="1" w:styleId="50">
    <w:name w:val="Заголовок 5 Знак"/>
    <w:basedOn w:val="a0"/>
    <w:link w:val="5"/>
    <w:rPr>
      <w:rFonts w:ascii="Arial" w:eastAsia="Times New Roman" w:hAnsi="Arial"/>
      <w:b/>
      <w:sz w:val="32"/>
      <w:lang w:val="uk-UA" w:eastAsia="ru-RU"/>
    </w:rPr>
  </w:style>
  <w:style w:type="paragraph" w:styleId="41">
    <w:name w:val="List 4"/>
    <w:basedOn w:val="a"/>
    <w:pPr>
      <w:ind w:left="1132" w:hanging="283"/>
    </w:pPr>
    <w:rPr>
      <w:sz w:val="20"/>
      <w:szCs w:val="20"/>
    </w:rPr>
  </w:style>
  <w:style w:type="paragraph" w:styleId="51">
    <w:name w:val="List 5"/>
    <w:basedOn w:val="a"/>
    <w:pPr>
      <w:ind w:left="1415" w:hanging="283"/>
    </w:pPr>
    <w:rPr>
      <w:sz w:val="20"/>
      <w:szCs w:val="20"/>
    </w:rPr>
  </w:style>
  <w:style w:type="paragraph" w:styleId="25">
    <w:name w:val="List Continue 2"/>
    <w:basedOn w:val="a"/>
    <w:pPr>
      <w:spacing w:after="120"/>
      <w:ind w:left="566"/>
    </w:pPr>
    <w:rPr>
      <w:sz w:val="20"/>
      <w:szCs w:val="20"/>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
    <w:rPr>
      <w:rFonts w:ascii="Verdana" w:hAnsi="Verdana" w:cs="Verdana"/>
      <w:sz w:val="20"/>
      <w:szCs w:val="20"/>
      <w:lang w:val="en-US" w:eastAsia="en-US"/>
    </w:rPr>
  </w:style>
  <w:style w:type="paragraph" w:customStyle="1" w:styleId="0">
    <w:name w:val="Òåêñò0"/>
    <w:basedOn w:val="a"/>
    <w:pPr>
      <w:widowControl w:val="0"/>
      <w:spacing w:line="210" w:lineRule="atLeast"/>
      <w:jc w:val="both"/>
    </w:pPr>
    <w:rPr>
      <w:rFonts w:eastAsia="SimSun"/>
      <w:sz w:val="20"/>
      <w:szCs w:val="20"/>
      <w:lang w:val="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
    <w:basedOn w:val="a"/>
    <w:rPr>
      <w:rFonts w:ascii="Verdana" w:hAnsi="Verdana" w:cs="Verdana"/>
      <w:sz w:val="20"/>
      <w:szCs w:val="20"/>
      <w:lang w:val="en-US" w:eastAsia="en-US"/>
    </w:rPr>
  </w:style>
  <w:style w:type="numbering" w:customStyle="1" w:styleId="15">
    <w:name w:val="Нет списка1"/>
    <w:next w:val="a2"/>
    <w:semiHidden/>
  </w:style>
  <w:style w:type="character" w:customStyle="1" w:styleId="ab">
    <w:name w:val="Без интервала Знак"/>
    <w:link w:val="aa"/>
    <w:uiPriority w:val="1"/>
    <w:rPr>
      <w:rFonts w:eastAsia="Times New Roman" w:cs="Calibri"/>
      <w:sz w:val="22"/>
      <w:szCs w:val="22"/>
      <w:lang w:val="uk-UA" w:eastAsia="en-US"/>
    </w:rPr>
  </w:style>
  <w:style w:type="character" w:customStyle="1" w:styleId="rvts0">
    <w:name w:val="rvts0"/>
    <w:basedOn w:val="a0"/>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
    <w:pPr>
      <w:spacing w:before="100" w:beforeAutospacing="1" w:after="100" w:afterAutospacing="1"/>
    </w:pPr>
    <w:rPr>
      <w:lang w:val="uk-UA" w:eastAsia="uk-UA"/>
    </w:rPr>
  </w:style>
  <w:style w:type="character" w:customStyle="1" w:styleId="longtext">
    <w:name w:val="long_text"/>
    <w:basedOn w:val="a0"/>
  </w:style>
  <w:style w:type="character" w:customStyle="1" w:styleId="hps">
    <w:name w:val="hps"/>
  </w:style>
  <w:style w:type="paragraph" w:customStyle="1" w:styleId="-11">
    <w:name w:val="Цветной список - Акцент 11"/>
    <w:basedOn w:val="a"/>
    <w:pPr>
      <w:spacing w:after="200" w:line="276" w:lineRule="auto"/>
      <w:ind w:left="720"/>
      <w:contextualSpacing/>
    </w:pPr>
    <w:rPr>
      <w:rFonts w:ascii="Calibri" w:hAnsi="Calibri"/>
      <w:sz w:val="22"/>
      <w:szCs w:val="22"/>
      <w:lang w:eastAsia="en-US"/>
    </w:rPr>
  </w:style>
  <w:style w:type="paragraph" w:customStyle="1" w:styleId="aff1">
    <w:name w:val="Îñíîâíîé òåêñò"/>
    <w:basedOn w:val="a"/>
    <w:rsid w:val="001B31BD"/>
    <w:rPr>
      <w:szCs w:val="20"/>
      <w:lang w:val="uk-UA"/>
    </w:rPr>
  </w:style>
  <w:style w:type="character" w:customStyle="1" w:styleId="apple-converted-space">
    <w:name w:val="apple-converted-space"/>
    <w:basedOn w:val="a0"/>
    <w:rsid w:val="003307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ru-RU"/>
    </w:rPr>
  </w:style>
  <w:style w:type="paragraph" w:styleId="1">
    <w:name w:val="heading 1"/>
    <w:basedOn w:val="a"/>
    <w:next w:val="a"/>
    <w:link w:val="10"/>
    <w:qFormat/>
    <w:pPr>
      <w:keepNext/>
      <w:spacing w:before="240" w:after="60"/>
      <w:outlineLvl w:val="0"/>
    </w:pPr>
    <w:rPr>
      <w:rFonts w:ascii="Cambria" w:hAnsi="Cambria"/>
      <w:b/>
      <w:bCs/>
      <w:kern w:val="32"/>
      <w:sz w:val="32"/>
      <w:szCs w:val="32"/>
    </w:rPr>
  </w:style>
  <w:style w:type="paragraph" w:styleId="2">
    <w:name w:val="heading 2"/>
    <w:basedOn w:val="a"/>
    <w:next w:val="a"/>
    <w:link w:val="20"/>
    <w:qFormat/>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pPr>
      <w:keepNext/>
      <w:spacing w:before="240" w:after="60"/>
      <w:outlineLvl w:val="2"/>
    </w:pPr>
    <w:rPr>
      <w:rFonts w:ascii="Cambria" w:hAnsi="Cambria"/>
      <w:b/>
      <w:bCs/>
      <w:sz w:val="26"/>
      <w:szCs w:val="26"/>
    </w:rPr>
  </w:style>
  <w:style w:type="paragraph" w:styleId="4">
    <w:name w:val="heading 4"/>
    <w:basedOn w:val="a"/>
    <w:next w:val="a"/>
    <w:link w:val="40"/>
    <w:qFormat/>
    <w:pPr>
      <w:keepNext/>
      <w:jc w:val="center"/>
      <w:outlineLvl w:val="3"/>
    </w:pPr>
    <w:rPr>
      <w:rFonts w:ascii="Arial" w:hAnsi="Arial"/>
      <w:b/>
      <w:i/>
      <w:sz w:val="32"/>
      <w:szCs w:val="20"/>
      <w:lang w:val="uk-UA"/>
    </w:rPr>
  </w:style>
  <w:style w:type="paragraph" w:styleId="5">
    <w:name w:val="heading 5"/>
    <w:basedOn w:val="a"/>
    <w:next w:val="a"/>
    <w:link w:val="50"/>
    <w:qFormat/>
    <w:pPr>
      <w:keepNext/>
      <w:spacing w:line="480" w:lineRule="auto"/>
      <w:outlineLvl w:val="4"/>
    </w:pPr>
    <w:rPr>
      <w:rFonts w:ascii="Arial" w:hAnsi="Arial"/>
      <w:b/>
      <w:sz w:val="32"/>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Arial" w:eastAsia="Times New Roman" w:hAnsi="Arial" w:cs="Arial"/>
      <w:b/>
      <w:bCs/>
      <w:i/>
      <w:iCs/>
      <w:sz w:val="28"/>
      <w:szCs w:val="28"/>
      <w:lang w:eastAsia="ru-RU"/>
    </w:rPr>
  </w:style>
  <w:style w:type="paragraph" w:styleId="a3">
    <w:name w:val="Body Text"/>
    <w:basedOn w:val="a"/>
    <w:link w:val="a4"/>
    <w:pPr>
      <w:autoSpaceDE w:val="0"/>
      <w:autoSpaceDN w:val="0"/>
      <w:spacing w:after="120"/>
      <w:jc w:val="both"/>
    </w:pPr>
    <w:rPr>
      <w:rFonts w:ascii="Arial" w:hAnsi="Arial" w:cs="Arial"/>
      <w:sz w:val="20"/>
      <w:szCs w:val="20"/>
      <w:lang w:val="en-GB" w:eastAsia="en-US"/>
    </w:rPr>
  </w:style>
  <w:style w:type="character" w:customStyle="1" w:styleId="a4">
    <w:name w:val="Основной текст Знак"/>
    <w:link w:val="a3"/>
    <w:rPr>
      <w:rFonts w:ascii="Arial" w:eastAsia="Times New Roman" w:hAnsi="Arial" w:cs="Arial"/>
      <w:sz w:val="20"/>
      <w:szCs w:val="20"/>
      <w:lang w:val="en-GB"/>
    </w:rPr>
  </w:style>
  <w:style w:type="paragraph" w:styleId="a5">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
    <w:link w:val="11"/>
    <w:uiPriority w:val="99"/>
    <w:qFormat/>
    <w:pPr>
      <w:spacing w:before="100" w:beforeAutospacing="1" w:after="100" w:afterAutospacing="1"/>
    </w:pPr>
  </w:style>
  <w:style w:type="paragraph" w:styleId="a6">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
    <w:link w:val="a7"/>
    <w:pPr>
      <w:tabs>
        <w:tab w:val="center" w:pos="4677"/>
        <w:tab w:val="right" w:pos="9355"/>
      </w:tabs>
    </w:pPr>
  </w:style>
  <w:style w:type="character" w:customStyle="1" w:styleId="a7">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link w:val="a6"/>
    <w:uiPriority w:val="99"/>
    <w:rPr>
      <w:rFonts w:ascii="Times New Roman" w:eastAsia="Times New Roman" w:hAnsi="Times New Roman" w:cs="Times New Roman"/>
      <w:sz w:val="24"/>
      <w:szCs w:val="24"/>
      <w:lang w:eastAsia="ru-RU"/>
    </w:rPr>
  </w:style>
  <w:style w:type="character" w:styleId="a8">
    <w:name w:val="page number"/>
    <w:basedOn w:val="a0"/>
  </w:style>
  <w:style w:type="character" w:styleId="a9">
    <w:name w:val="Strong"/>
    <w:qFormat/>
    <w:rPr>
      <w:b/>
      <w:bCs/>
    </w:rPr>
  </w:style>
  <w:style w:type="character" w:customStyle="1" w:styleId="1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5"/>
    <w:uiPriority w:val="99"/>
    <w:locked/>
    <w:rPr>
      <w:rFonts w:ascii="Times New Roman" w:eastAsia="Times New Roman" w:hAnsi="Times New Roman" w:cs="Times New Roman"/>
      <w:sz w:val="24"/>
      <w:szCs w:val="24"/>
      <w:lang w:eastAsia="ru-RU"/>
    </w:rPr>
  </w:style>
  <w:style w:type="paragraph" w:styleId="aa">
    <w:name w:val="No Spacing"/>
    <w:link w:val="ab"/>
    <w:uiPriority w:val="1"/>
    <w:qFormat/>
    <w:rPr>
      <w:rFonts w:eastAsia="Times New Roman" w:cs="Calibri"/>
      <w:sz w:val="22"/>
      <w:szCs w:val="22"/>
      <w:lang w:val="uk-UA" w:eastAsia="en-US"/>
    </w:rPr>
  </w:style>
  <w:style w:type="paragraph" w:customStyle="1" w:styleId="ac">
    <w:name w:val="ДинРазделОбыч"/>
    <w:basedOn w:val="a"/>
    <w:autoRedefine/>
    <w:pPr>
      <w:widowControl w:val="0"/>
      <w:ind w:firstLine="284"/>
      <w:jc w:val="center"/>
    </w:pPr>
    <w:rPr>
      <w:b/>
      <w:lang w:val="uk-UA"/>
    </w:rPr>
  </w:style>
  <w:style w:type="paragraph" w:customStyle="1" w:styleId="372">
    <w:name w:val="Обычный + Перед:  3 пт.После:  7.2 пт"/>
    <w:basedOn w:val="a"/>
    <w:pPr>
      <w:autoSpaceDE w:val="0"/>
      <w:autoSpaceDN w:val="0"/>
      <w:spacing w:after="240"/>
      <w:jc w:val="center"/>
    </w:pPr>
    <w:rPr>
      <w:i/>
      <w:iCs/>
      <w:lang w:val="uk-UA" w:eastAsia="uk-UA"/>
    </w:rPr>
  </w:style>
  <w:style w:type="character" w:customStyle="1" w:styleId="12">
    <w:name w:val="Îñíîâíîé øðèôò1"/>
  </w:style>
  <w:style w:type="character" w:styleId="ad">
    <w:name w:val="annotation reference"/>
    <w:uiPriority w:val="99"/>
    <w:semiHidden/>
    <w:unhideWhenUsed/>
    <w:rPr>
      <w:sz w:val="16"/>
      <w:szCs w:val="16"/>
    </w:rPr>
  </w:style>
  <w:style w:type="paragraph" w:styleId="ae">
    <w:name w:val="annotation text"/>
    <w:basedOn w:val="a"/>
    <w:link w:val="af"/>
    <w:uiPriority w:val="99"/>
    <w:semiHidden/>
    <w:unhideWhenUsed/>
    <w:rPr>
      <w:sz w:val="20"/>
      <w:szCs w:val="20"/>
    </w:rPr>
  </w:style>
  <w:style w:type="character" w:customStyle="1" w:styleId="af">
    <w:name w:val="Текст примечания Знак"/>
    <w:link w:val="ae"/>
    <w:uiPriority w:val="99"/>
    <w:semiHidden/>
    <w:rPr>
      <w:rFonts w:ascii="Times New Roman" w:eastAsia="Times New Roman" w:hAnsi="Times New Roman"/>
    </w:rPr>
  </w:style>
  <w:style w:type="paragraph" w:styleId="af0">
    <w:name w:val="annotation subject"/>
    <w:basedOn w:val="ae"/>
    <w:next w:val="ae"/>
    <w:link w:val="af1"/>
    <w:uiPriority w:val="99"/>
    <w:semiHidden/>
    <w:unhideWhenUsed/>
    <w:rPr>
      <w:b/>
      <w:bCs/>
    </w:rPr>
  </w:style>
  <w:style w:type="character" w:customStyle="1" w:styleId="af1">
    <w:name w:val="Тема примечания Знак"/>
    <w:link w:val="af0"/>
    <w:uiPriority w:val="99"/>
    <w:semiHidden/>
    <w:rPr>
      <w:rFonts w:ascii="Times New Roman" w:eastAsia="Times New Roman" w:hAnsi="Times New Roman"/>
      <w:b/>
      <w:bCs/>
    </w:rPr>
  </w:style>
  <w:style w:type="paragraph" w:styleId="af2">
    <w:name w:val="Balloon Text"/>
    <w:basedOn w:val="a"/>
    <w:link w:val="af3"/>
    <w:semiHidden/>
    <w:unhideWhenUsed/>
    <w:rPr>
      <w:rFonts w:ascii="Tahoma" w:hAnsi="Tahoma" w:cs="Tahoma"/>
      <w:sz w:val="16"/>
      <w:szCs w:val="16"/>
    </w:rPr>
  </w:style>
  <w:style w:type="character" w:customStyle="1" w:styleId="af3">
    <w:name w:val="Текст выноски Знак"/>
    <w:link w:val="af2"/>
    <w:uiPriority w:val="99"/>
    <w:semiHidden/>
    <w:rPr>
      <w:rFonts w:ascii="Tahoma" w:eastAsia="Times New Roman" w:hAnsi="Tahoma" w:cs="Tahoma"/>
      <w:sz w:val="16"/>
      <w:szCs w:val="16"/>
    </w:rPr>
  </w:style>
  <w:style w:type="character" w:styleId="af4">
    <w:name w:val="Hyperlink"/>
    <w:uiPriority w:val="99"/>
    <w:unhideWhenUsed/>
    <w:rPr>
      <w:rFonts w:ascii="Arial CYR" w:hAnsi="Arial CYR" w:cs="Arial CYR" w:hint="default"/>
      <w:b w:val="0"/>
      <w:bCs w:val="0"/>
      <w:i w:val="0"/>
      <w:iCs w:val="0"/>
      <w:color w:val="0000FF"/>
      <w:sz w:val="20"/>
      <w:szCs w:val="20"/>
      <w:u w:val="single"/>
    </w:rPr>
  </w:style>
  <w:style w:type="table" w:styleId="af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34"/>
    <w:qFormat/>
    <w:pPr>
      <w:ind w:left="708"/>
    </w:pPr>
  </w:style>
  <w:style w:type="paragraph" w:styleId="af7">
    <w:name w:val="Revision"/>
    <w:hidden/>
    <w:uiPriority w:val="99"/>
    <w:semiHidden/>
    <w:rPr>
      <w:rFonts w:ascii="Times New Roman" w:eastAsia="Times New Roman" w:hAnsi="Times New Roman"/>
      <w:sz w:val="24"/>
      <w:szCs w:val="24"/>
      <w:lang w:eastAsia="ru-RU"/>
    </w:rPr>
  </w:style>
  <w:style w:type="paragraph" w:styleId="af8">
    <w:name w:val="Subtitle"/>
    <w:basedOn w:val="a"/>
    <w:next w:val="a"/>
    <w:link w:val="af9"/>
    <w:uiPriority w:val="11"/>
    <w:qFormat/>
    <w:pPr>
      <w:spacing w:after="60"/>
      <w:jc w:val="center"/>
      <w:outlineLvl w:val="1"/>
    </w:pPr>
    <w:rPr>
      <w:rFonts w:ascii="Cambria" w:hAnsi="Cambria"/>
    </w:rPr>
  </w:style>
  <w:style w:type="character" w:customStyle="1" w:styleId="af9">
    <w:name w:val="Подзаголовок Знак"/>
    <w:link w:val="af8"/>
    <w:uiPriority w:val="11"/>
    <w:rPr>
      <w:rFonts w:ascii="Cambria" w:eastAsia="Times New Roman" w:hAnsi="Cambria"/>
      <w:sz w:val="24"/>
      <w:szCs w:val="24"/>
      <w:lang w:val="ru-RU" w:eastAsia="ru-RU"/>
    </w:rPr>
  </w:style>
  <w:style w:type="paragraph" w:customStyle="1" w:styleId="Style4">
    <w:name w:val="Style4"/>
    <w:basedOn w:val="a"/>
    <w:uiPriority w:val="99"/>
    <w:pPr>
      <w:widowControl w:val="0"/>
      <w:autoSpaceDE w:val="0"/>
      <w:autoSpaceDN w:val="0"/>
      <w:adjustRightInd w:val="0"/>
      <w:spacing w:line="278" w:lineRule="exact"/>
    </w:pPr>
    <w:rPr>
      <w:lang w:val="uk-UA" w:eastAsia="uk-UA"/>
    </w:rPr>
  </w:style>
  <w:style w:type="paragraph" w:customStyle="1" w:styleId="Style26">
    <w:name w:val="Style26"/>
    <w:basedOn w:val="a"/>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a">
    <w:name w:val="header"/>
    <w:basedOn w:val="a"/>
    <w:link w:val="afb"/>
    <w:unhideWhenUsed/>
    <w:pPr>
      <w:tabs>
        <w:tab w:val="center" w:pos="4819"/>
        <w:tab w:val="right" w:pos="9639"/>
      </w:tabs>
    </w:pPr>
  </w:style>
  <w:style w:type="character" w:customStyle="1" w:styleId="afb">
    <w:name w:val="Верхний колонтитул Знак"/>
    <w:link w:val="afa"/>
    <w:uiPriority w:val="99"/>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
    <w:rPr>
      <w:rFonts w:ascii="Verdana" w:hAnsi="Verdana" w:cs="Verdana"/>
      <w:sz w:val="20"/>
      <w:szCs w:val="20"/>
      <w:lang w:val="en-US" w:eastAsia="en-US"/>
    </w:rPr>
  </w:style>
  <w:style w:type="paragraph" w:styleId="21">
    <w:name w:val="Body Text 2"/>
    <w:basedOn w:val="a"/>
    <w:link w:val="22"/>
    <w:unhideWhenUsed/>
    <w:pPr>
      <w:spacing w:after="120" w:line="480" w:lineRule="auto"/>
    </w:pPr>
  </w:style>
  <w:style w:type="character" w:customStyle="1" w:styleId="22">
    <w:name w:val="Основной текст 2 Знак"/>
    <w:link w:val="21"/>
    <w:uiPriority w:val="99"/>
    <w:rPr>
      <w:rFonts w:ascii="Times New Roman" w:eastAsia="Times New Roman" w:hAnsi="Times New Roman"/>
      <w:sz w:val="24"/>
      <w:szCs w:val="24"/>
      <w:lang w:val="ru-RU" w:eastAsia="ru-RU"/>
    </w:rPr>
  </w:style>
  <w:style w:type="paragraph" w:styleId="afc">
    <w:name w:val="Block Text"/>
    <w:basedOn w:val="a"/>
    <w:pPr>
      <w:tabs>
        <w:tab w:val="left" w:pos="4287"/>
      </w:tabs>
      <w:ind w:left="-108" w:right="176" w:firstLine="709"/>
      <w:jc w:val="both"/>
    </w:pPr>
    <w:rPr>
      <w:sz w:val="28"/>
      <w:szCs w:val="20"/>
      <w:lang w:val="fi-FI"/>
    </w:rPr>
  </w:style>
  <w:style w:type="paragraph" w:styleId="31">
    <w:name w:val="Body Text Indent 3"/>
    <w:basedOn w:val="a"/>
    <w:link w:val="32"/>
    <w:unhideWhenUsed/>
    <w:pPr>
      <w:spacing w:after="120"/>
      <w:ind w:left="283"/>
    </w:pPr>
    <w:rPr>
      <w:sz w:val="16"/>
      <w:szCs w:val="16"/>
    </w:rPr>
  </w:style>
  <w:style w:type="character" w:customStyle="1" w:styleId="32">
    <w:name w:val="Основной текст с отступом 3 Знак"/>
    <w:link w:val="31"/>
    <w:uiPriority w:val="99"/>
    <w:semiHidden/>
    <w:rPr>
      <w:rFonts w:ascii="Times New Roman" w:eastAsia="Times New Roman" w:hAnsi="Times New Roman"/>
      <w:sz w:val="16"/>
      <w:szCs w:val="16"/>
      <w:lang w:val="ru-RU" w:eastAsia="ru-RU"/>
    </w:rPr>
  </w:style>
  <w:style w:type="character" w:customStyle="1" w:styleId="10">
    <w:name w:val="Заголовок 1 Знак"/>
    <w:link w:val="1"/>
    <w:uiPriority w:val="9"/>
    <w:rPr>
      <w:rFonts w:ascii="Cambria" w:eastAsia="Times New Roman" w:hAnsi="Cambria" w:cs="Times New Roman"/>
      <w:b/>
      <w:bCs/>
      <w:kern w:val="32"/>
      <w:sz w:val="32"/>
      <w:szCs w:val="32"/>
      <w:lang w:val="ru-RU" w:eastAsia="ru-RU"/>
    </w:rPr>
  </w:style>
  <w:style w:type="paragraph" w:styleId="afd">
    <w:name w:val="Body Text Indent"/>
    <w:basedOn w:val="a"/>
    <w:link w:val="afe"/>
    <w:unhideWhenUsed/>
    <w:pPr>
      <w:spacing w:after="120"/>
      <w:ind w:left="283"/>
    </w:pPr>
  </w:style>
  <w:style w:type="character" w:customStyle="1" w:styleId="afe">
    <w:name w:val="Основной текст с отступом Знак"/>
    <w:link w:val="afd"/>
    <w:uiPriority w:val="99"/>
    <w:semiHidden/>
    <w:rPr>
      <w:rFonts w:ascii="Times New Roman" w:eastAsia="Times New Roman" w:hAnsi="Times New Roman"/>
      <w:sz w:val="24"/>
      <w:szCs w:val="24"/>
      <w:lang w:val="ru-RU" w:eastAsia="ru-RU"/>
    </w:rPr>
  </w:style>
  <w:style w:type="paragraph" w:customStyle="1" w:styleId="13">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ff">
    <w:name w:val="Title"/>
    <w:basedOn w:val="13"/>
    <w:next w:val="13"/>
    <w:link w:val="aff0"/>
    <w:qFormat/>
    <w:pPr>
      <w:keepNext/>
      <w:keepLines/>
      <w:spacing w:before="480" w:after="120"/>
    </w:pPr>
    <w:rPr>
      <w:b/>
      <w:bCs/>
      <w:sz w:val="72"/>
      <w:szCs w:val="72"/>
    </w:rPr>
  </w:style>
  <w:style w:type="character" w:customStyle="1" w:styleId="aff0">
    <w:name w:val="Название Знак"/>
    <w:basedOn w:val="a0"/>
    <w:link w:val="aff"/>
    <w:rPr>
      <w:rFonts w:ascii="Arial" w:eastAsia="Arial" w:hAnsi="Arial" w:cs="Arial"/>
      <w:b/>
      <w:bCs/>
      <w:color w:val="000000"/>
      <w:sz w:val="72"/>
      <w:szCs w:val="72"/>
      <w:lang w:eastAsia="ru-RU"/>
    </w:rPr>
  </w:style>
  <w:style w:type="paragraph" w:customStyle="1" w:styleId="14">
    <w:name w:val="Без интервала1"/>
    <w:uiPriority w:val="99"/>
    <w:qFormat/>
    <w:rPr>
      <w:rFonts w:eastAsia="Times New Roman" w:cs="Calibri"/>
      <w:sz w:val="22"/>
      <w:szCs w:val="22"/>
      <w:lang w:val="uk-UA" w:eastAsia="en-US"/>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Pr>
      <w:rFonts w:ascii="Courier New" w:eastAsia="Times New Roman" w:hAnsi="Courier New" w:cs="Courier New"/>
      <w:lang w:eastAsia="ru-RU"/>
    </w:rPr>
  </w:style>
  <w:style w:type="paragraph" w:styleId="23">
    <w:name w:val="Body Text Indent 2"/>
    <w:basedOn w:val="a"/>
    <w:link w:val="24"/>
    <w:unhideWhenUsed/>
    <w:pPr>
      <w:spacing w:after="120" w:line="480" w:lineRule="auto"/>
      <w:ind w:left="283"/>
    </w:pPr>
  </w:style>
  <w:style w:type="character" w:customStyle="1" w:styleId="24">
    <w:name w:val="Основной текст с отступом 2 Знак"/>
    <w:basedOn w:val="a0"/>
    <w:link w:val="23"/>
    <w:uiPriority w:val="99"/>
    <w:semiHidden/>
    <w:rPr>
      <w:rFonts w:ascii="Times New Roman" w:eastAsia="Times New Roman" w:hAnsi="Times New Roman"/>
      <w:sz w:val="24"/>
      <w:szCs w:val="24"/>
      <w:lang w:eastAsia="ru-RU"/>
    </w:rPr>
  </w:style>
  <w:style w:type="character" w:customStyle="1" w:styleId="40">
    <w:name w:val="Заголовок 4 Знак"/>
    <w:basedOn w:val="a0"/>
    <w:link w:val="4"/>
    <w:rPr>
      <w:rFonts w:ascii="Arial" w:eastAsia="Times New Roman" w:hAnsi="Arial"/>
      <w:b/>
      <w:i/>
      <w:sz w:val="32"/>
      <w:lang w:val="uk-UA" w:eastAsia="ru-RU"/>
    </w:rPr>
  </w:style>
  <w:style w:type="character" w:customStyle="1" w:styleId="50">
    <w:name w:val="Заголовок 5 Знак"/>
    <w:basedOn w:val="a0"/>
    <w:link w:val="5"/>
    <w:rPr>
      <w:rFonts w:ascii="Arial" w:eastAsia="Times New Roman" w:hAnsi="Arial"/>
      <w:b/>
      <w:sz w:val="32"/>
      <w:lang w:val="uk-UA" w:eastAsia="ru-RU"/>
    </w:rPr>
  </w:style>
  <w:style w:type="paragraph" w:styleId="41">
    <w:name w:val="List 4"/>
    <w:basedOn w:val="a"/>
    <w:pPr>
      <w:ind w:left="1132" w:hanging="283"/>
    </w:pPr>
    <w:rPr>
      <w:sz w:val="20"/>
      <w:szCs w:val="20"/>
    </w:rPr>
  </w:style>
  <w:style w:type="paragraph" w:styleId="51">
    <w:name w:val="List 5"/>
    <w:basedOn w:val="a"/>
    <w:pPr>
      <w:ind w:left="1415" w:hanging="283"/>
    </w:pPr>
    <w:rPr>
      <w:sz w:val="20"/>
      <w:szCs w:val="20"/>
    </w:rPr>
  </w:style>
  <w:style w:type="paragraph" w:styleId="25">
    <w:name w:val="List Continue 2"/>
    <w:basedOn w:val="a"/>
    <w:pPr>
      <w:spacing w:after="120"/>
      <w:ind w:left="566"/>
    </w:pPr>
    <w:rPr>
      <w:sz w:val="20"/>
      <w:szCs w:val="20"/>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
    <w:rPr>
      <w:rFonts w:ascii="Verdana" w:hAnsi="Verdana" w:cs="Verdana"/>
      <w:sz w:val="20"/>
      <w:szCs w:val="20"/>
      <w:lang w:val="en-US" w:eastAsia="en-US"/>
    </w:rPr>
  </w:style>
  <w:style w:type="paragraph" w:customStyle="1" w:styleId="0">
    <w:name w:val="Òåêñò0"/>
    <w:basedOn w:val="a"/>
    <w:pPr>
      <w:widowControl w:val="0"/>
      <w:spacing w:line="210" w:lineRule="atLeast"/>
      <w:jc w:val="both"/>
    </w:pPr>
    <w:rPr>
      <w:rFonts w:eastAsia="SimSun"/>
      <w:sz w:val="20"/>
      <w:szCs w:val="20"/>
      <w:lang w:val="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
    <w:basedOn w:val="a"/>
    <w:rPr>
      <w:rFonts w:ascii="Verdana" w:hAnsi="Verdana" w:cs="Verdana"/>
      <w:sz w:val="20"/>
      <w:szCs w:val="20"/>
      <w:lang w:val="en-US" w:eastAsia="en-US"/>
    </w:rPr>
  </w:style>
  <w:style w:type="numbering" w:customStyle="1" w:styleId="15">
    <w:name w:val="Нет списка1"/>
    <w:next w:val="a2"/>
    <w:semiHidden/>
  </w:style>
  <w:style w:type="character" w:customStyle="1" w:styleId="ab">
    <w:name w:val="Без интервала Знак"/>
    <w:link w:val="aa"/>
    <w:uiPriority w:val="1"/>
    <w:rPr>
      <w:rFonts w:eastAsia="Times New Roman" w:cs="Calibri"/>
      <w:sz w:val="22"/>
      <w:szCs w:val="22"/>
      <w:lang w:val="uk-UA" w:eastAsia="en-US"/>
    </w:rPr>
  </w:style>
  <w:style w:type="character" w:customStyle="1" w:styleId="rvts0">
    <w:name w:val="rvts0"/>
    <w:basedOn w:val="a0"/>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
    <w:pPr>
      <w:spacing w:before="100" w:beforeAutospacing="1" w:after="100" w:afterAutospacing="1"/>
    </w:pPr>
    <w:rPr>
      <w:lang w:val="uk-UA" w:eastAsia="uk-UA"/>
    </w:rPr>
  </w:style>
  <w:style w:type="character" w:customStyle="1" w:styleId="longtext">
    <w:name w:val="long_text"/>
    <w:basedOn w:val="a0"/>
  </w:style>
  <w:style w:type="character" w:customStyle="1" w:styleId="hps">
    <w:name w:val="hps"/>
  </w:style>
  <w:style w:type="paragraph" w:customStyle="1" w:styleId="-11">
    <w:name w:val="Цветной список - Акцент 11"/>
    <w:basedOn w:val="a"/>
    <w:pPr>
      <w:spacing w:after="200" w:line="276" w:lineRule="auto"/>
      <w:ind w:left="720"/>
      <w:contextualSpacing/>
    </w:pPr>
    <w:rPr>
      <w:rFonts w:ascii="Calibri" w:hAnsi="Calibri"/>
      <w:sz w:val="22"/>
      <w:szCs w:val="22"/>
      <w:lang w:eastAsia="en-US"/>
    </w:rPr>
  </w:style>
  <w:style w:type="paragraph" w:customStyle="1" w:styleId="aff1">
    <w:name w:val="Îñíîâíîé òåêñò"/>
    <w:basedOn w:val="a"/>
    <w:rsid w:val="001B31BD"/>
    <w:rPr>
      <w:szCs w:val="20"/>
      <w:lang w:val="uk-UA"/>
    </w:rPr>
  </w:style>
  <w:style w:type="character" w:customStyle="1" w:styleId="apple-converted-space">
    <w:name w:val="apple-converted-space"/>
    <w:basedOn w:val="a0"/>
    <w:rsid w:val="00330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933510411">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21681517">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69276406">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27ABA-6460-4525-9A5F-491B2D71A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696</Words>
  <Characters>3968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2016-08-01T11:33:00Z</dcterms:created>
  <dcterms:modified xsi:type="dcterms:W3CDTF">2016-08-01T11:40:00Z</dcterms:modified>
</cp:coreProperties>
</file>